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75" w:rsidRPr="00670375" w:rsidRDefault="00670375" w:rsidP="00670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03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904875"/>
            <wp:effectExtent l="19050" t="0" r="9525" b="0"/>
            <wp:docPr id="3" name="Рисунок 1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375" w:rsidRPr="00670375" w:rsidRDefault="00670375" w:rsidP="00670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0375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670375" w:rsidRPr="00670375" w:rsidRDefault="00670375" w:rsidP="00670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0375">
        <w:rPr>
          <w:rFonts w:ascii="Times New Roman" w:hAnsi="Times New Roman" w:cs="Times New Roman"/>
          <w:sz w:val="28"/>
          <w:szCs w:val="28"/>
        </w:rPr>
        <w:t>«Средняя общеобразовательная школа №1 города Анадыря»</w:t>
      </w:r>
    </w:p>
    <w:p w:rsidR="00670375" w:rsidRPr="00670375" w:rsidRDefault="00670375" w:rsidP="0067037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375" w:rsidRPr="00670375" w:rsidRDefault="00670375" w:rsidP="0067037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0375" w:rsidRPr="00670375" w:rsidRDefault="00670375" w:rsidP="0067037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3E8C" w:rsidRPr="00670375" w:rsidRDefault="00243E8C" w:rsidP="008772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3E8C" w:rsidRPr="00670375" w:rsidRDefault="00243E8C" w:rsidP="008772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3E8C" w:rsidRPr="00670375" w:rsidRDefault="00243E8C" w:rsidP="008772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77258" w:rsidRPr="00670375" w:rsidRDefault="00877258" w:rsidP="008772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375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3E0869" w:rsidRPr="00670375" w:rsidRDefault="003E0869" w:rsidP="008772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3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F11F9" w:rsidRPr="00670375">
        <w:rPr>
          <w:rFonts w:ascii="Times New Roman" w:hAnsi="Times New Roman" w:cs="Times New Roman"/>
          <w:b/>
          <w:bCs/>
          <w:sz w:val="28"/>
          <w:szCs w:val="28"/>
        </w:rPr>
        <w:t>СОТРУДНИЧЕСТВО</w:t>
      </w:r>
      <w:r w:rsidRPr="006703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90DE5" w:rsidRPr="00670375" w:rsidRDefault="00E90DE5" w:rsidP="00877258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670375">
        <w:rPr>
          <w:rFonts w:ascii="Times New Roman" w:hAnsi="Times New Roman" w:cs="Times New Roman"/>
          <w:bCs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670375">
        <w:rPr>
          <w:rFonts w:ascii="Times New Roman" w:hAnsi="Times New Roman" w:cs="Times New Roman"/>
          <w:bCs/>
          <w:i/>
          <w:sz w:val="28"/>
          <w:szCs w:val="28"/>
        </w:rPr>
        <w:t>обучающихся</w:t>
      </w:r>
      <w:proofErr w:type="gramEnd"/>
    </w:p>
    <w:p w:rsidR="00877258" w:rsidRPr="00670375" w:rsidRDefault="00467E40" w:rsidP="00877258">
      <w:pPr>
        <w:pStyle w:val="Style8"/>
        <w:widowControl/>
        <w:tabs>
          <w:tab w:val="left" w:pos="567"/>
          <w:tab w:val="left" w:leader="underscore" w:pos="8558"/>
        </w:tabs>
        <w:spacing w:before="10" w:line="240" w:lineRule="auto"/>
        <w:jc w:val="center"/>
        <w:rPr>
          <w:rStyle w:val="FontStyle27"/>
          <w:i/>
          <w:sz w:val="28"/>
          <w:szCs w:val="28"/>
        </w:rPr>
      </w:pPr>
      <w:r w:rsidRPr="00670375">
        <w:rPr>
          <w:rStyle w:val="FontStyle27"/>
          <w:i/>
          <w:sz w:val="28"/>
          <w:szCs w:val="28"/>
        </w:rPr>
        <w:t>Составитель</w:t>
      </w:r>
      <w:r w:rsidR="00877258" w:rsidRPr="00670375">
        <w:rPr>
          <w:rStyle w:val="FontStyle27"/>
          <w:i/>
          <w:sz w:val="28"/>
          <w:szCs w:val="28"/>
        </w:rPr>
        <w:t xml:space="preserve">: </w:t>
      </w:r>
      <w:r w:rsidRPr="00670375">
        <w:rPr>
          <w:rStyle w:val="FontStyle27"/>
          <w:i/>
          <w:sz w:val="28"/>
          <w:szCs w:val="28"/>
        </w:rPr>
        <w:t xml:space="preserve">классный руководитель </w:t>
      </w:r>
      <w:r w:rsidR="00670375">
        <w:rPr>
          <w:rStyle w:val="FontStyle27"/>
          <w:i/>
          <w:sz w:val="28"/>
          <w:szCs w:val="28"/>
        </w:rPr>
        <w:t>Габидуллина Ильмира Римовна</w:t>
      </w:r>
    </w:p>
    <w:p w:rsidR="00877258" w:rsidRPr="00670375" w:rsidRDefault="00877258" w:rsidP="00877258">
      <w:pPr>
        <w:pStyle w:val="Style8"/>
        <w:widowControl/>
        <w:tabs>
          <w:tab w:val="left" w:pos="567"/>
        </w:tabs>
        <w:spacing w:before="29" w:line="240" w:lineRule="auto"/>
        <w:jc w:val="center"/>
        <w:rPr>
          <w:rStyle w:val="FontStyle27"/>
          <w:i/>
          <w:sz w:val="28"/>
          <w:szCs w:val="28"/>
        </w:rPr>
      </w:pPr>
    </w:p>
    <w:p w:rsidR="00877258" w:rsidRPr="00670375" w:rsidRDefault="00877258" w:rsidP="00877258">
      <w:pPr>
        <w:pStyle w:val="Style8"/>
        <w:widowControl/>
        <w:tabs>
          <w:tab w:val="left" w:pos="567"/>
        </w:tabs>
        <w:spacing w:before="29" w:line="240" w:lineRule="auto"/>
        <w:jc w:val="center"/>
        <w:rPr>
          <w:rStyle w:val="FontStyle27"/>
          <w:sz w:val="28"/>
          <w:szCs w:val="28"/>
        </w:rPr>
      </w:pPr>
    </w:p>
    <w:p w:rsidR="00877258" w:rsidRPr="00670375" w:rsidRDefault="00877258" w:rsidP="00877258">
      <w:pPr>
        <w:jc w:val="center"/>
        <w:rPr>
          <w:b/>
          <w:bCs/>
          <w:sz w:val="28"/>
          <w:szCs w:val="28"/>
        </w:rPr>
      </w:pPr>
    </w:p>
    <w:p w:rsidR="00877258" w:rsidRPr="00670375" w:rsidRDefault="00877258" w:rsidP="00877258">
      <w:pPr>
        <w:jc w:val="center"/>
        <w:rPr>
          <w:b/>
          <w:bCs/>
          <w:sz w:val="28"/>
          <w:szCs w:val="28"/>
        </w:rPr>
      </w:pPr>
    </w:p>
    <w:p w:rsidR="00877258" w:rsidRPr="00764E78" w:rsidRDefault="00877258" w:rsidP="00877258">
      <w:pPr>
        <w:rPr>
          <w:b/>
          <w:bCs/>
          <w:sz w:val="24"/>
          <w:szCs w:val="24"/>
        </w:rPr>
      </w:pPr>
    </w:p>
    <w:p w:rsidR="00877258" w:rsidRPr="00764E78" w:rsidRDefault="00877258" w:rsidP="00877258">
      <w:pPr>
        <w:jc w:val="center"/>
        <w:rPr>
          <w:b/>
          <w:bCs/>
          <w:sz w:val="24"/>
          <w:szCs w:val="24"/>
        </w:rPr>
      </w:pPr>
    </w:p>
    <w:p w:rsidR="00877258" w:rsidRPr="00764E78" w:rsidRDefault="00877258" w:rsidP="00877258">
      <w:pPr>
        <w:jc w:val="center"/>
        <w:rPr>
          <w:b/>
          <w:bCs/>
          <w:sz w:val="24"/>
          <w:szCs w:val="24"/>
        </w:rPr>
      </w:pPr>
    </w:p>
    <w:p w:rsidR="00877258" w:rsidRDefault="00877258" w:rsidP="001036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C00B6" w:rsidRDefault="002C00B6" w:rsidP="001036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C00B6" w:rsidRDefault="002C00B6" w:rsidP="001036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C00B6" w:rsidRDefault="002C00B6" w:rsidP="001036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C00B6" w:rsidRDefault="002C00B6" w:rsidP="001036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C00B6" w:rsidRDefault="002C00B6" w:rsidP="001036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C00B6" w:rsidRDefault="002C00B6" w:rsidP="001036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D55EF" w:rsidRDefault="00CD55EF" w:rsidP="001036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D55EF" w:rsidRDefault="00CD55EF" w:rsidP="001036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D55EF" w:rsidRDefault="00CD55EF" w:rsidP="001036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D55EF" w:rsidRDefault="00CD55EF" w:rsidP="001036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C00B6" w:rsidRDefault="002C00B6" w:rsidP="001036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77258" w:rsidRDefault="00CD55EF" w:rsidP="0087725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Анадырь, </w:t>
      </w:r>
      <w:r w:rsidR="002C00B6">
        <w:rPr>
          <w:rFonts w:ascii="Times New Roman" w:hAnsi="Times New Roman" w:cs="Times New Roman"/>
          <w:bCs/>
          <w:sz w:val="24"/>
          <w:szCs w:val="24"/>
        </w:rPr>
        <w:t>20</w:t>
      </w:r>
      <w:r w:rsidR="00670375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616CDD" w:rsidRPr="00F95F62" w:rsidRDefault="00616CDD" w:rsidP="00616CDD">
      <w:pPr>
        <w:spacing w:before="30" w:after="30" w:line="240" w:lineRule="auto"/>
        <w:ind w:left="36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616CDD" w:rsidRPr="00764E78" w:rsidRDefault="00616CDD" w:rsidP="00F95F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Сотрудничество с родителями есть условие развития современной школы, достижения образовательных целей и создания наиболее благоприятных условий для образования и воспитания обучающихся.</w:t>
      </w:r>
    </w:p>
    <w:p w:rsidR="00616CDD" w:rsidRPr="00764E78" w:rsidRDefault="00616CDD" w:rsidP="00F95F62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Программе заложены индивидуальные и коллективные формы работы. Коллективная работа </w:t>
      </w:r>
      <w:r w:rsidR="00F95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проводится в форме родительских собраний</w:t>
      </w:r>
      <w:r w:rsidRPr="00764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тренингов, индивидуальная работа в форме собеседований, телефонных переговоров, </w:t>
      </w:r>
      <w:proofErr w:type="spellStart"/>
      <w:proofErr w:type="gramStart"/>
      <w:r w:rsidR="00C57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интернет-общения</w:t>
      </w:r>
      <w:proofErr w:type="spellEnd"/>
      <w:proofErr w:type="gramEnd"/>
      <w:r w:rsidR="00C57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64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переписки в виде сообщений, благодарностей, советов и др.</w:t>
      </w:r>
    </w:p>
    <w:p w:rsidR="00616CDD" w:rsidRPr="00764E78" w:rsidRDefault="00616CDD" w:rsidP="00F95F62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64E7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Программа «</w:t>
      </w:r>
      <w:r w:rsidR="0067037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Сотрудничество</w:t>
      </w:r>
      <w:r w:rsidRPr="00764E7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» разработана на основе</w:t>
      </w:r>
      <w:r w:rsidRPr="00764E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616CDD" w:rsidRPr="00764E78" w:rsidRDefault="00616CDD" w:rsidP="00F95F62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РФ «Об образовании» (ст. 17, 18, 19, 52),</w:t>
      </w:r>
    </w:p>
    <w:p w:rsidR="00616CDD" w:rsidRPr="00764E78" w:rsidRDefault="00616CDD" w:rsidP="00F95F62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РФ (ст. 38,43),</w:t>
      </w:r>
    </w:p>
    <w:p w:rsidR="00616CDD" w:rsidRPr="00764E78" w:rsidRDefault="00616CDD" w:rsidP="00F95F62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 Конвенц</w:t>
      </w:r>
      <w:proofErr w:type="gramStart"/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Н по правам ребёнка,</w:t>
      </w:r>
    </w:p>
    <w:p w:rsidR="00616CDD" w:rsidRPr="00764E78" w:rsidRDefault="00616CDD" w:rsidP="00F95F62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Семейного Кодекса РФ,</w:t>
      </w:r>
    </w:p>
    <w:p w:rsidR="00616CDD" w:rsidRPr="00764E78" w:rsidRDefault="00616CDD" w:rsidP="00F95F62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МБОУ </w:t>
      </w:r>
      <w:r w:rsidR="00C57C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</w:p>
    <w:p w:rsidR="00616CDD" w:rsidRPr="00764E78" w:rsidRDefault="00616CDD" w:rsidP="00F95F62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развития школы.</w:t>
      </w:r>
    </w:p>
    <w:p w:rsidR="00CD55EF" w:rsidRDefault="00616CDD" w:rsidP="00F95F62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«</w:t>
      </w:r>
      <w:r w:rsidR="00670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</w:t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 классный руководитель </w:t>
      </w:r>
      <w:r w:rsidR="0067037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Габидуллина Ильмира Римовна</w:t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0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6CDD" w:rsidRPr="00764E78" w:rsidRDefault="00616CDD" w:rsidP="00F95F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 xml:space="preserve">Семья играет основную роль в формировании мировоззрения и нравственных норм поведения обучающихся. В качестве основного условия успешного воспитания - выступает рационально организованный быт, режим жизни в семье. В связи с этим возникает необходимость повышения педагогической грамотности родителей, что может быть реализовано посредством взаимодействия родителей и педагогов. Правильное педагогическое руководство семейным воспитанием возможно при условии комплексного подхода к воспитанию, обеспечении координации усилий по всем направлениям воспитания – </w:t>
      </w:r>
      <w:r w:rsidR="00E17BC2">
        <w:rPr>
          <w:rFonts w:ascii="Times New Roman" w:hAnsi="Times New Roman" w:cs="Times New Roman"/>
          <w:sz w:val="24"/>
          <w:szCs w:val="24"/>
        </w:rPr>
        <w:t>мораль</w:t>
      </w:r>
      <w:r w:rsidR="00B42E52">
        <w:rPr>
          <w:rFonts w:ascii="Times New Roman" w:hAnsi="Times New Roman" w:cs="Times New Roman"/>
          <w:sz w:val="24"/>
          <w:szCs w:val="24"/>
        </w:rPr>
        <w:t>ному, трудовому</w:t>
      </w:r>
      <w:r w:rsidRPr="00764E78">
        <w:rPr>
          <w:rFonts w:ascii="Times New Roman" w:hAnsi="Times New Roman" w:cs="Times New Roman"/>
          <w:sz w:val="24"/>
          <w:szCs w:val="24"/>
        </w:rPr>
        <w:t>, нравств</w:t>
      </w:r>
      <w:r w:rsidR="00B42E52">
        <w:rPr>
          <w:rFonts w:ascii="Times New Roman" w:hAnsi="Times New Roman" w:cs="Times New Roman"/>
          <w:sz w:val="24"/>
          <w:szCs w:val="24"/>
        </w:rPr>
        <w:t>енному, эстетическому, физическому</w:t>
      </w:r>
      <w:r w:rsidRPr="00764E78">
        <w:rPr>
          <w:rFonts w:ascii="Times New Roman" w:hAnsi="Times New Roman" w:cs="Times New Roman"/>
          <w:sz w:val="24"/>
          <w:szCs w:val="24"/>
        </w:rPr>
        <w:t>. Большая социальная значимость целенаправленного общения с семьей заключатся в том, что, направляя по нужному руслу воздействие родителей на детей, педагог влияет и на перестройку внутрисемейных отношений, способствует совершенствованию личности самих родителей, тем самым повышает уровень общей культуры населения.</w:t>
      </w:r>
    </w:p>
    <w:p w:rsidR="00616CDD" w:rsidRPr="00764E78" w:rsidRDefault="00616CDD" w:rsidP="00F95F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Идеальная цель – это полноценный человек, культурная личность. Союз с родителями может быть установлен, если обе стороны этого взаимодействия осознают, что только совместными усилиями можно создать условия для реализации намеченной цели. Важно, чтобы педагог и родители действовали как партнеры, делясь с обучающимися своей добротой, опытом, знаниями, чтобы родители стали настоящими и искренними помощниками классного руководителя, проявляющими к школе уважение и оказывающими ей поддержку. Ведь от того, как относятся к школе родители, зависит и отношение к ней их детей. Если между педагогом и родителями существует взаимодоверие, значит, и обучающиеся будут доверять семье и школе, а это фундамент для сотрудничества и общего успеха.</w:t>
      </w:r>
    </w:p>
    <w:p w:rsidR="00616CDD" w:rsidRPr="00764E78" w:rsidRDefault="00616CDD" w:rsidP="00F95F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Как ни парадоксально, но, несмотря на многочисленные методические рекомендации, литературу, посвященную работе с семьей, проблема взаимодействия семьи и школы существует.</w:t>
      </w:r>
    </w:p>
    <w:p w:rsidR="00616CDD" w:rsidRPr="00764E78" w:rsidRDefault="00616CDD" w:rsidP="00F95F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В условиях, когда большинство семей озабочено решением проблем экономического, а порой и физического выживания, усилилась тенденция самоустранения родителей от решения вопроса обучения и воспитания ребенка. Другой негативной тенденцией является то, что многие родители, не владея в достаточной мере знанием возрастных и индивидуальных особенностей развития ребенка, порой осуществляют воспитание интуитивно. А это не всегда дает позитивные результаты.</w:t>
      </w:r>
    </w:p>
    <w:p w:rsidR="00616CDD" w:rsidRPr="00764E78" w:rsidRDefault="00616CDD" w:rsidP="00F95F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 xml:space="preserve">С одной стороны, происходящие в обществе, кризисные явления, перестройка его социально-экономических структур обостряют кризис семьи. Низкий уровень взаимодействия внутри семьи, многочисленный распад семей, снижение авторитета родителей, ослабление духовных основ семьи, увеличение разрыва между поколениями </w:t>
      </w:r>
      <w:r w:rsidRPr="00764E78">
        <w:rPr>
          <w:rFonts w:ascii="Times New Roman" w:hAnsi="Times New Roman" w:cs="Times New Roman"/>
          <w:sz w:val="24"/>
          <w:szCs w:val="24"/>
        </w:rPr>
        <w:lastRenderedPageBreak/>
        <w:t>отрицательно воздействуют на характер педагогических отношений. С другой стороны, ориентацию на воспитание личности нового типа, возрастание значимости процессов самовоспитания и социализации, индивидуализацию и дифференциацию учебно-воспитательного процесса и другие явления можно рассматривать как позитивное изменение.</w:t>
      </w:r>
    </w:p>
    <w:p w:rsidR="00616CDD" w:rsidRPr="00764E78" w:rsidRDefault="00616CDD" w:rsidP="004F040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Разрешение этих противоречий требует максимального сближения семьи и школы, так как их объединяет общая цель: развитие личности обучающегося через обеспечение гармонии индивидуального и коллективного, поскольку каждый обучающийся одновременно является объектом и субъектом разнообразных социальных отношений. Развивая в каждом из них</w:t>
      </w:r>
      <w:r w:rsidR="00670375">
        <w:rPr>
          <w:rFonts w:ascii="Times New Roman" w:hAnsi="Times New Roman" w:cs="Times New Roman"/>
          <w:sz w:val="24"/>
          <w:szCs w:val="24"/>
        </w:rPr>
        <w:t xml:space="preserve"> </w:t>
      </w:r>
      <w:r w:rsidRPr="00764E78">
        <w:rPr>
          <w:rFonts w:ascii="Times New Roman" w:hAnsi="Times New Roman" w:cs="Times New Roman"/>
          <w:sz w:val="24"/>
          <w:szCs w:val="24"/>
        </w:rPr>
        <w:t>индивидуальное, семья и школа подготавливают обучающихся к жизни в обществе и сотрудничеству с членами общества.</w:t>
      </w:r>
    </w:p>
    <w:p w:rsidR="00616CDD" w:rsidRPr="00764E78" w:rsidRDefault="00616CDD" w:rsidP="004F040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Обеспечить такое гармоничное взаимодействие индивидуального и коллективного можно с помощью обновления системы семейно-общественного воспитания. Современный педагог, владея такой информацией, должен хорошо представлять себе особенности семьи, предвидеть, как отношения в семье могут повлиять на личностное развитие обучающегося, на его характер, поведение.</w:t>
      </w:r>
    </w:p>
    <w:p w:rsidR="00616CDD" w:rsidRPr="00764E78" w:rsidRDefault="00616CDD" w:rsidP="00514D8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E78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Pr="00764E78">
        <w:rPr>
          <w:rFonts w:ascii="Times New Roman" w:hAnsi="Times New Roman" w:cs="Times New Roman"/>
          <w:sz w:val="24"/>
          <w:szCs w:val="24"/>
        </w:rPr>
        <w:t>: формирование эффективной системы взаимодействия родителей с учителями для создания благоприятной среды для сплочения обучающихся в единый дружный коллектив, создание в классе благоприятных условий для свободного развития личности.</w:t>
      </w:r>
    </w:p>
    <w:p w:rsidR="00616CDD" w:rsidRPr="00764E78" w:rsidRDefault="00616CDD" w:rsidP="00616C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b/>
          <w:bCs/>
          <w:sz w:val="24"/>
          <w:szCs w:val="24"/>
        </w:rPr>
        <w:t>Основные задачи программы</w:t>
      </w: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1.  Вовлечь родителей во все сферы деятельности класса и школы.</w:t>
      </w: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2. Организовать родительского всеобуча на паритетных началах: педагоги – родители, родители – родители.</w:t>
      </w: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3.  Формировать здорового образа жизни в семьях.</w:t>
      </w: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4. Создать условия для профилактики асоциального поведения обучающихся.</w:t>
      </w: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 xml:space="preserve">5.  Совершенствовать формы взаимодействия школа – семья. </w:t>
      </w: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6.  Педагогическое сопровождение семьи (изучение, консультирование, оказание помощи в вопросах воспитания, просвещения и др.).</w:t>
      </w: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 </w:t>
      </w:r>
      <w:r w:rsidRPr="00764E78">
        <w:rPr>
          <w:rFonts w:ascii="Times New Roman" w:hAnsi="Times New Roman" w:cs="Times New Roman"/>
          <w:b/>
          <w:bCs/>
          <w:sz w:val="24"/>
          <w:szCs w:val="24"/>
        </w:rPr>
        <w:t>Исполнители мероприятий программы</w:t>
      </w: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 xml:space="preserve">Ученический, родительский коллектив класса. Педагогический коллектив </w:t>
      </w: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 </w:t>
      </w:r>
      <w:r w:rsidRPr="00764E78">
        <w:rPr>
          <w:rFonts w:ascii="Times New Roman" w:hAnsi="Times New Roman" w:cs="Times New Roman"/>
          <w:b/>
          <w:bCs/>
          <w:sz w:val="24"/>
          <w:szCs w:val="24"/>
        </w:rPr>
        <w:t>Актуальность психолого-педагогической работы с родителями</w:t>
      </w: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Воспитательная функция семьи очень важна. Ребёнок, который приходит в коллектив, так или иначе, транслирует ценности, заложенные родителями.</w:t>
      </w: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 </w:t>
      </w:r>
      <w:r w:rsidRPr="00764E78">
        <w:rPr>
          <w:rFonts w:ascii="Times New Roman" w:hAnsi="Times New Roman" w:cs="Times New Roman"/>
          <w:b/>
          <w:bCs/>
          <w:sz w:val="24"/>
          <w:szCs w:val="24"/>
        </w:rPr>
        <w:t>Воспитательная функция семьи имеет два аспекта:</w:t>
      </w: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1 Формирование мотивационно-ценностной сферы (отношение к людям, к делу, к себе).</w:t>
      </w: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>2 Формирование эмоционально-волевой сферы.</w:t>
      </w:r>
    </w:p>
    <w:p w:rsidR="00616CDD" w:rsidRPr="00764E78" w:rsidRDefault="00616CDD" w:rsidP="004F040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E78">
        <w:rPr>
          <w:rFonts w:ascii="Times New Roman" w:hAnsi="Times New Roman" w:cs="Times New Roman"/>
          <w:sz w:val="24"/>
          <w:szCs w:val="24"/>
        </w:rPr>
        <w:t xml:space="preserve">Воспитательный потенциал семьи – это материальные и бытовые условия, численность и структура семьи, характер отношений, психоэмоциональный фон, особенности общения, личность родителей, уровень педагогической культуры и другое. Сегодня наблюдается кризис семьи, детско-родительских отношений. Это связано с переменами в политической и экономической жизни страны. Родители вынуждены концентрировать внимание на материальном благополучии, а значит, меньше времени тратит на общение в семье. В результате из взаимодействия исключается эмоциональный компонент, связанный с пониманием близкого человека. Заметно потускнела сюжетно-ролевая игра, так как в семьях, как правило, один ребёнок. Увеличилось число разводов. 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64E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Работу с родителями условно можно разделить на две части: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 со всеми родителями класса в рамках родительских собраний по повышению педагогической и психологической культуры;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 с частью родителей в форме коррекционно - развивающих занятий по формированию навыков и умений, связанных в первую очередь с конструктивным взаимодействием в системе родитель-ребёнок</w:t>
      </w:r>
      <w:r w:rsidR="00514D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6CDD" w:rsidRPr="00764E78" w:rsidRDefault="00616CDD" w:rsidP="00CD55E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Правила работы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родителям каждого обучающегося нужно проявлять искренне уважение;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общение с родителями обучающегося должно быть не во вред ему, а во благо;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изучение семей обучающихся должно быть тактичным и объективным;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764E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изучение семей обучающихся должно предполагать дальнейшее просвещение родителей и коррекционную работу.</w:t>
      </w:r>
    </w:p>
    <w:p w:rsidR="00616CDD" w:rsidRPr="00764E78" w:rsidRDefault="00616CDD" w:rsidP="00CD55E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4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и формы работы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Изучение семьи </w:t>
      </w:r>
      <w:proofErr w:type="gramStart"/>
      <w:r w:rsidRPr="00764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семей обучающихся позволяет педагогу ближе познакомиться с самим учеником, понять уклад жизни семьи, её традиции и обычаи, духовные ценности, стиль взаимоотношений родителей и детей.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Психолого-педагогическая диагностика: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тестирование (Тест «Я – родитель, я – приятель?!»);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анкетирование («Знакомство с родителями», «Ваш ребёнок»,</w:t>
      </w:r>
      <w:r w:rsidR="0051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«Незаконченное предложение»);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детского творчества;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интерактивные игры.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4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Психолого-педагогическое просвещение родителей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Умело организованное продуманное педагогическое просвещение родителей способствует развитию педагогического мышления и воспитательных умений родителей, изменению восприятия собственного ребёнка в их глазах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родительские собрания;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конференции;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тренинги;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индивидуальные и тематические консультации;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беседы.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4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Вовлечение родителей в учебно-воспитательный процесс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родители являются социальным заказчиком школы, они должны активно участвовать в учебно-воспитательном процессе в школе и классе: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открытые уроки, кл</w:t>
      </w:r>
      <w:r w:rsidR="00514D8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ассные часы</w:t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внеклассные мероприятия;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помощь в организации и проведении внеклассных дел;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дни здоровья;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шефская помощь.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4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Участие родителей в управлени</w:t>
      </w:r>
      <w:r w:rsidR="00CD5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764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учебно-воспитательным процессом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участие родителей класса в работе родите</w:t>
      </w:r>
      <w:r w:rsidR="00514D8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льского комитета класса и школы.</w:t>
      </w:r>
    </w:p>
    <w:p w:rsidR="00616CDD" w:rsidRPr="00764E78" w:rsidRDefault="00616CDD" w:rsidP="00CD55E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результаты.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1.Установление партнерских отношений педагогов, родителей, обучающихся в мобилизации социокультурного потенциала семьи для создания единой гуманной, доброжелательной, воспитательной среды, единого педагогического пространства.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системы психолого-педагогического всеобуча родителей, вовлечение родителей в педагогическое самообразование.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культуры здорового образа жизни.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4.Привлечение родителей к активной созидательной, воспитательной практике; развитие национальных духовных традиций.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5.Привлечение родителей к непосредственной творческой деятельности с детьми, организация совместной досуговой деятельности, спортивно-оздоровительной и туристической работы.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1CD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Повышение уровня просвещения</w:t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по вопросам психологии и педагогики;</w:t>
      </w:r>
    </w:p>
    <w:p w:rsidR="00616CDD" w:rsidRPr="00764E78" w:rsidRDefault="00841CD7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Повышение понимания </w:t>
      </w:r>
      <w:r w:rsidR="00567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ответственности</w:t>
      </w:r>
      <w:r w:rsidR="00616CDD"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воспитание и обучение детей.</w:t>
      </w:r>
    </w:p>
    <w:p w:rsidR="00616CDD" w:rsidRPr="00764E78" w:rsidRDefault="00616CDD" w:rsidP="00CD55E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764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оценки результатов включает следующие критерии:</w:t>
      </w:r>
    </w:p>
    <w:p w:rsidR="00616CDD" w:rsidRPr="00764E78" w:rsidRDefault="00616CDD" w:rsidP="00CD55E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положительные отзывы партнеров и участников программы</w:t>
      </w:r>
      <w:r w:rsidR="00514D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6CDD" w:rsidRPr="00764E78" w:rsidRDefault="00616CDD" w:rsidP="00CD55E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51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формы сотрудничества семьи и школы</w:t>
      </w:r>
      <w:r w:rsidR="00514D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5186" w:rsidRPr="00D402C5" w:rsidRDefault="00E15186" w:rsidP="00CD5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учителями-предметниками</w:t>
      </w:r>
    </w:p>
    <w:p w:rsidR="00CB4EA0" w:rsidRPr="00D402C5" w:rsidRDefault="00CB4EA0" w:rsidP="00CD55EF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2C5">
        <w:rPr>
          <w:rFonts w:ascii="Times New Roman" w:hAnsi="Times New Roman" w:cs="Times New Roman"/>
          <w:sz w:val="24"/>
          <w:szCs w:val="24"/>
        </w:rPr>
        <w:t>Посещение уроков по мере необходимости</w:t>
      </w:r>
      <w:r w:rsidR="00514D89">
        <w:rPr>
          <w:rFonts w:ascii="Times New Roman" w:hAnsi="Times New Roman" w:cs="Times New Roman"/>
          <w:sz w:val="24"/>
          <w:szCs w:val="24"/>
        </w:rPr>
        <w:t>.</w:t>
      </w:r>
    </w:p>
    <w:p w:rsidR="00CB4EA0" w:rsidRPr="00D402C5" w:rsidRDefault="00CB4EA0" w:rsidP="00CD55EF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2C5">
        <w:rPr>
          <w:rFonts w:ascii="Times New Roman" w:hAnsi="Times New Roman" w:cs="Times New Roman"/>
          <w:sz w:val="24"/>
          <w:szCs w:val="24"/>
        </w:rPr>
        <w:t>Консультации с учителями</w:t>
      </w:r>
      <w:r w:rsidR="00514D89">
        <w:rPr>
          <w:rFonts w:ascii="Times New Roman" w:hAnsi="Times New Roman" w:cs="Times New Roman"/>
          <w:sz w:val="24"/>
          <w:szCs w:val="24"/>
        </w:rPr>
        <w:t>.</w:t>
      </w:r>
    </w:p>
    <w:p w:rsidR="00CB4EA0" w:rsidRPr="00D402C5" w:rsidRDefault="00CB4EA0" w:rsidP="00CD55EF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2C5">
        <w:rPr>
          <w:rFonts w:ascii="Times New Roman" w:hAnsi="Times New Roman" w:cs="Times New Roman"/>
          <w:sz w:val="24"/>
          <w:szCs w:val="24"/>
        </w:rPr>
        <w:t>Приглашение учителей на родительское собрание</w:t>
      </w:r>
      <w:r w:rsidR="00514D89">
        <w:rPr>
          <w:rFonts w:ascii="Times New Roman" w:hAnsi="Times New Roman" w:cs="Times New Roman"/>
          <w:sz w:val="24"/>
          <w:szCs w:val="24"/>
        </w:rPr>
        <w:t>.</w:t>
      </w:r>
    </w:p>
    <w:p w:rsidR="00CB4EA0" w:rsidRPr="00D402C5" w:rsidRDefault="00CB4EA0" w:rsidP="00CD55EF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2C5">
        <w:rPr>
          <w:rFonts w:ascii="Times New Roman" w:hAnsi="Times New Roman" w:cs="Times New Roman"/>
          <w:sz w:val="24"/>
          <w:szCs w:val="24"/>
        </w:rPr>
        <w:t>Индивидуальные консультации по предметам.</w:t>
      </w:r>
    </w:p>
    <w:p w:rsidR="00A85E98" w:rsidRDefault="0034121B" w:rsidP="00CD55EF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с родителями</w:t>
      </w:r>
    </w:p>
    <w:p w:rsidR="0034121B" w:rsidRPr="00A85E98" w:rsidRDefault="0034121B" w:rsidP="00CD55E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утверждается ежегодно </w:t>
      </w:r>
      <w:r w:rsidR="00432BEA" w:rsidRPr="00A85E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имеет следующие направления:</w:t>
      </w:r>
    </w:p>
    <w:p w:rsidR="00432BEA" w:rsidRPr="00A85E98" w:rsidRDefault="00432BEA" w:rsidP="00CD55E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</w:t>
      </w:r>
      <w:r w:rsidR="00514D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BEA" w:rsidRPr="00A85E98" w:rsidRDefault="00432BEA" w:rsidP="00CD55E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просвещение</w:t>
      </w:r>
      <w:r w:rsidR="00514D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BEA" w:rsidRPr="00A85E98" w:rsidRDefault="00432BEA" w:rsidP="00CD55E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родителей в учебно-воспитательный процесс</w:t>
      </w:r>
      <w:r w:rsidR="00514D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6CDD" w:rsidRPr="00A85E98" w:rsidRDefault="00CB5C3D" w:rsidP="00CD55E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Вовлечение родителей в управление воспитательным процессом</w:t>
      </w:r>
      <w:r w:rsidR="00514D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D55EF" w:rsidRDefault="00CD55EF" w:rsidP="00CD55EF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6CDD" w:rsidRDefault="00616CDD" w:rsidP="00CD55EF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 родительского всеобуча (лектория)</w:t>
      </w:r>
    </w:p>
    <w:p w:rsidR="00616CDD" w:rsidRPr="00764E78" w:rsidRDefault="00977371" w:rsidP="00514D8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977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плану ОО)</w:t>
      </w:r>
    </w:p>
    <w:p w:rsidR="00616CDD" w:rsidRPr="00764E78" w:rsidRDefault="00616CDD" w:rsidP="00CD55EF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Родительский комитет класса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711" w:type="dxa"/>
        <w:tblLook w:val="04A0"/>
      </w:tblPr>
      <w:tblGrid>
        <w:gridCol w:w="618"/>
        <w:gridCol w:w="3915"/>
        <w:gridCol w:w="1983"/>
        <w:gridCol w:w="3195"/>
      </w:tblGrid>
      <w:tr w:rsidR="00616CDD" w:rsidRPr="00764E78" w:rsidTr="00560B1A">
        <w:trPr>
          <w:trHeight w:val="630"/>
        </w:trPr>
        <w:tc>
          <w:tcPr>
            <w:tcW w:w="618" w:type="dxa"/>
            <w:hideMark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15" w:type="dxa"/>
            <w:hideMark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родителей</w:t>
            </w:r>
          </w:p>
        </w:tc>
        <w:tc>
          <w:tcPr>
            <w:tcW w:w="1983" w:type="dxa"/>
            <w:hideMark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работы, </w:t>
            </w:r>
          </w:p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195" w:type="dxa"/>
            <w:hideMark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Домашний адрес, </w:t>
            </w:r>
          </w:p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616CDD" w:rsidRPr="00764E78" w:rsidTr="00933FCF">
        <w:trPr>
          <w:trHeight w:val="225"/>
        </w:trPr>
        <w:tc>
          <w:tcPr>
            <w:tcW w:w="618" w:type="dxa"/>
            <w:hideMark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hideMark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hideMark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CDD" w:rsidRPr="00764E78" w:rsidTr="00933FCF">
        <w:trPr>
          <w:trHeight w:val="225"/>
        </w:trPr>
        <w:tc>
          <w:tcPr>
            <w:tcW w:w="618" w:type="dxa"/>
            <w:hideMark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5" w:type="dxa"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hideMark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hideMark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616CDD" w:rsidRPr="00764E78" w:rsidTr="00933FCF">
        <w:trPr>
          <w:trHeight w:val="195"/>
        </w:trPr>
        <w:tc>
          <w:tcPr>
            <w:tcW w:w="618" w:type="dxa"/>
            <w:hideMark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5" w:type="dxa"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hideMark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hideMark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CDD" w:rsidRPr="00764E78" w:rsidTr="00560B1A">
        <w:trPr>
          <w:trHeight w:val="555"/>
        </w:trPr>
        <w:tc>
          <w:tcPr>
            <w:tcW w:w="9711" w:type="dxa"/>
            <w:gridSpan w:val="4"/>
            <w:hideMark/>
          </w:tcPr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4E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Представитель в общешкольный родительский комитете</w:t>
            </w:r>
            <w:proofErr w:type="gramEnd"/>
          </w:p>
          <w:p w:rsidR="00616CDD" w:rsidRPr="00764E78" w:rsidRDefault="00616CDD" w:rsidP="00560B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CDD" w:rsidRPr="00764E78" w:rsidRDefault="00616CDD" w:rsidP="00616CD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Основные задачи родительского комитета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Содействие администрации школы:</w:t>
      </w:r>
    </w:p>
    <w:p w:rsidR="00616CDD" w:rsidRPr="00764E78" w:rsidRDefault="00616CDD" w:rsidP="00514D89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616CDD" w:rsidRPr="00764E78" w:rsidRDefault="00616CDD" w:rsidP="00514D89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защите законных прав и интересов обучающихся;</w:t>
      </w:r>
    </w:p>
    <w:p w:rsidR="00616CDD" w:rsidRPr="00764E78" w:rsidRDefault="00616CDD" w:rsidP="00514D89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и пров</w:t>
      </w:r>
      <w:r w:rsidR="00517C0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едении общешкольных мероприятий;</w:t>
      </w:r>
    </w:p>
    <w:p w:rsidR="00616CDD" w:rsidRPr="00764E78" w:rsidRDefault="00517C00" w:rsidP="00514D89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</w:t>
      </w:r>
      <w:r w:rsidR="00616CDD"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родителями (законными представителями) обучающихся по разъяснению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прав и обязанностей, значении</w:t>
      </w:r>
      <w:r w:rsidR="00616CDD"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всестороннего воспитания ребенка в семье.</w:t>
      </w:r>
    </w:p>
    <w:p w:rsidR="00616CDD" w:rsidRPr="00764E78" w:rsidRDefault="00616CDD" w:rsidP="00CD55E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Функции Родительского комитета класса</w:t>
      </w:r>
    </w:p>
    <w:p w:rsidR="00616CDD" w:rsidRPr="00764E78" w:rsidRDefault="00616CDD" w:rsidP="00CD55E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обеспечению оптимальных условий для организации обучения (оказывает помощь в части приобретения дидактических материалов, подготовки наглядных методических пособий).</w:t>
      </w:r>
    </w:p>
    <w:p w:rsidR="00616CDD" w:rsidRPr="00764E78" w:rsidRDefault="00616CDD" w:rsidP="00CD55E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деятельность класса в подготовке общешкольных мероприятий.</w:t>
      </w:r>
    </w:p>
    <w:p w:rsidR="00616CDD" w:rsidRPr="00764E78" w:rsidRDefault="00616CDD" w:rsidP="00CD55E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616CDD" w:rsidRPr="00764E78" w:rsidRDefault="00616CDD" w:rsidP="00CD55E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содействие в проведении классных мероприятий, экскурсий</w:t>
      </w:r>
      <w:r w:rsidR="00CD55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6CDD" w:rsidRPr="00764E78" w:rsidRDefault="00616CDD" w:rsidP="00CD55E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подготовке школы к новому учебному году.</w:t>
      </w:r>
    </w:p>
    <w:p w:rsidR="00616CDD" w:rsidRPr="00764E78" w:rsidRDefault="00616CDD" w:rsidP="00CD55E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администрацией школы контролирует организацию качества питания </w:t>
      </w:r>
      <w:proofErr w:type="gramStart"/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медицинского обслуживания.</w:t>
      </w:r>
    </w:p>
    <w:p w:rsidR="00616CDD" w:rsidRPr="00764E78" w:rsidRDefault="00616CDD" w:rsidP="00CD55E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помощь администрации школы в организации и проведении общешкольных родительских собраний.</w:t>
      </w:r>
    </w:p>
    <w:p w:rsidR="00616CDD" w:rsidRPr="00764E78" w:rsidRDefault="00616CDD" w:rsidP="00CD55E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обращения в свой адрес.</w:t>
      </w:r>
    </w:p>
    <w:p w:rsidR="00616CDD" w:rsidRPr="00764E78" w:rsidRDefault="00616CDD" w:rsidP="00CD55E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616CDD" w:rsidRPr="00764E78" w:rsidRDefault="00616CDD" w:rsidP="00CD55E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общественными организациями по вопросу пропаганды школьных традиций, уклада школьной жизни.</w:t>
      </w:r>
    </w:p>
    <w:p w:rsidR="00616CDD" w:rsidRPr="00764E78" w:rsidRDefault="00616CDD" w:rsidP="00CD55E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</w:t>
      </w:r>
    </w:p>
    <w:p w:rsidR="00616CDD" w:rsidRPr="00764E78" w:rsidRDefault="00616CDD" w:rsidP="00CD55E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Права Родительского комитета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имеет право:</w:t>
      </w:r>
    </w:p>
    <w:p w:rsidR="00616CDD" w:rsidRPr="00764E78" w:rsidRDefault="00616CDD" w:rsidP="00CD55EF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администрации и получать информацию о результатах их рассмотрения.</w:t>
      </w:r>
    </w:p>
    <w:p w:rsidR="00616CDD" w:rsidRPr="00764E78" w:rsidRDefault="00616CDD" w:rsidP="00CD55EF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разъяснениями к директору школы и его заместителям.</w:t>
      </w:r>
    </w:p>
    <w:p w:rsidR="00616CDD" w:rsidRPr="00764E78" w:rsidRDefault="00616CDD" w:rsidP="00CD55EF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обсуждении локальных актов школы</w:t>
      </w:r>
    </w:p>
    <w:p w:rsidR="00616CDD" w:rsidRPr="00764E78" w:rsidRDefault="00616CDD" w:rsidP="00CD55EF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общественное порицание родителям, уклоняющимся от воспитания обучающихся в семье.</w:t>
      </w:r>
    </w:p>
    <w:p w:rsidR="00616CDD" w:rsidRPr="00764E78" w:rsidRDefault="00616CDD" w:rsidP="00CD55EF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Ответственность Родительского комитета класса</w:t>
      </w:r>
    </w:p>
    <w:p w:rsidR="00616CDD" w:rsidRPr="00764E78" w:rsidRDefault="00616CDD" w:rsidP="00CD55EF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плана воспитательной работы в классе.</w:t>
      </w:r>
    </w:p>
    <w:p w:rsidR="00616CDD" w:rsidRPr="00764E78" w:rsidRDefault="00616CDD" w:rsidP="00CD55EF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решений, рекомендаций Комитета.</w:t>
      </w:r>
    </w:p>
    <w:p w:rsidR="00616CDD" w:rsidRPr="00764E78" w:rsidRDefault="00616CDD" w:rsidP="00CD55EF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взаимопонимания между администрацией школы и родителями (законными представителями) обучающихся в вопросах семейного и общественного воспитания.</w:t>
      </w:r>
      <w:proofErr w:type="gramEnd"/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Организация работы</w:t>
      </w:r>
    </w:p>
    <w:p w:rsidR="00616CDD" w:rsidRPr="00764E78" w:rsidRDefault="00616CDD" w:rsidP="00CD55EF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Комитета входят представители родителей (законных представителей) обучающихся, не менее трех человек.</w:t>
      </w:r>
    </w:p>
    <w:p w:rsidR="00616CDD" w:rsidRPr="00764E78" w:rsidRDefault="00616CDD" w:rsidP="00CD55EF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616CDD" w:rsidRPr="00764E78" w:rsidRDefault="00616CDD" w:rsidP="00CD55EF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работает </w:t>
      </w:r>
      <w:proofErr w:type="gramStart"/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CD5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разработанным</w:t>
      </w:r>
      <w:proofErr w:type="gramEnd"/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принятым им регламенту работы и плану</w:t>
      </w:r>
    </w:p>
    <w:p w:rsidR="00616CDD" w:rsidRPr="00764E78" w:rsidRDefault="00616CDD" w:rsidP="00CD55EF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своей работе Комитет отчитывается перед родительским собранием класса не реже двух раз в год.</w:t>
      </w:r>
    </w:p>
    <w:p w:rsidR="00616CDD" w:rsidRPr="00764E78" w:rsidRDefault="00616CDD" w:rsidP="00CD55EF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616CDD" w:rsidRPr="00764E78" w:rsidRDefault="00616CDD" w:rsidP="00CD55EF">
      <w:pPr>
        <w:pStyle w:val="a3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6CDD" w:rsidRPr="00764E78" w:rsidRDefault="00616CDD" w:rsidP="00616CD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CDD" w:rsidRPr="00764E78" w:rsidRDefault="00616CDD" w:rsidP="00616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2620" w:rsidRPr="00764E78" w:rsidRDefault="00282620">
      <w:pPr>
        <w:rPr>
          <w:sz w:val="24"/>
          <w:szCs w:val="24"/>
        </w:rPr>
      </w:pPr>
    </w:p>
    <w:sectPr w:rsidR="00282620" w:rsidRPr="00764E78" w:rsidSect="006703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1616"/>
    <w:multiLevelType w:val="hybridMultilevel"/>
    <w:tmpl w:val="0CE4C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383C76"/>
    <w:multiLevelType w:val="hybridMultilevel"/>
    <w:tmpl w:val="521A3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DC1EF6"/>
    <w:multiLevelType w:val="hybridMultilevel"/>
    <w:tmpl w:val="0F9E6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EF3245"/>
    <w:multiLevelType w:val="hybridMultilevel"/>
    <w:tmpl w:val="CDDAC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3A2272"/>
    <w:multiLevelType w:val="hybridMultilevel"/>
    <w:tmpl w:val="5ADC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C25EB"/>
    <w:multiLevelType w:val="hybridMultilevel"/>
    <w:tmpl w:val="E16812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DD69A0"/>
    <w:multiLevelType w:val="hybridMultilevel"/>
    <w:tmpl w:val="C268C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EB733C"/>
    <w:multiLevelType w:val="hybridMultilevel"/>
    <w:tmpl w:val="3B1C1F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0B3F"/>
    <w:rsid w:val="00103634"/>
    <w:rsid w:val="00112587"/>
    <w:rsid w:val="0013655F"/>
    <w:rsid w:val="001778A1"/>
    <w:rsid w:val="00243E8C"/>
    <w:rsid w:val="00282620"/>
    <w:rsid w:val="002C00B6"/>
    <w:rsid w:val="002F3E7B"/>
    <w:rsid w:val="0034121B"/>
    <w:rsid w:val="003C5ECD"/>
    <w:rsid w:val="003E0869"/>
    <w:rsid w:val="00432BEA"/>
    <w:rsid w:val="00467E40"/>
    <w:rsid w:val="004B3F40"/>
    <w:rsid w:val="004D2C99"/>
    <w:rsid w:val="004F0402"/>
    <w:rsid w:val="004F11F9"/>
    <w:rsid w:val="00514D89"/>
    <w:rsid w:val="00517C00"/>
    <w:rsid w:val="00567669"/>
    <w:rsid w:val="005D0B3F"/>
    <w:rsid w:val="00616CDD"/>
    <w:rsid w:val="00670375"/>
    <w:rsid w:val="00710B12"/>
    <w:rsid w:val="00725F8F"/>
    <w:rsid w:val="00764E78"/>
    <w:rsid w:val="0082600D"/>
    <w:rsid w:val="00841CD7"/>
    <w:rsid w:val="00877258"/>
    <w:rsid w:val="008E0D16"/>
    <w:rsid w:val="00902A77"/>
    <w:rsid w:val="00933FCF"/>
    <w:rsid w:val="00977371"/>
    <w:rsid w:val="009F259F"/>
    <w:rsid w:val="00A85E98"/>
    <w:rsid w:val="00B42E52"/>
    <w:rsid w:val="00C57C83"/>
    <w:rsid w:val="00CB1A1D"/>
    <w:rsid w:val="00CB4EA0"/>
    <w:rsid w:val="00CB5C3D"/>
    <w:rsid w:val="00CC02F1"/>
    <w:rsid w:val="00CD55EF"/>
    <w:rsid w:val="00D402C5"/>
    <w:rsid w:val="00E15186"/>
    <w:rsid w:val="00E17BC2"/>
    <w:rsid w:val="00E90DE5"/>
    <w:rsid w:val="00F84FE0"/>
    <w:rsid w:val="00F87EF9"/>
    <w:rsid w:val="00F95F62"/>
    <w:rsid w:val="00FC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CDD"/>
    <w:pPr>
      <w:spacing w:after="0" w:line="240" w:lineRule="auto"/>
    </w:pPr>
  </w:style>
  <w:style w:type="table" w:styleId="a4">
    <w:name w:val="Table Grid"/>
    <w:basedOn w:val="a1"/>
    <w:uiPriority w:val="59"/>
    <w:rsid w:val="00616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15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877258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7725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7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2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0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CDD"/>
    <w:pPr>
      <w:spacing w:after="0" w:line="240" w:lineRule="auto"/>
    </w:pPr>
  </w:style>
  <w:style w:type="table" w:styleId="a4">
    <w:name w:val="Table Grid"/>
    <w:basedOn w:val="a1"/>
    <w:uiPriority w:val="59"/>
    <w:rsid w:val="00616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15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877258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7725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7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2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0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Il'mira</cp:lastModifiedBy>
  <cp:revision>8</cp:revision>
  <dcterms:created xsi:type="dcterms:W3CDTF">2018-03-10T09:04:00Z</dcterms:created>
  <dcterms:modified xsi:type="dcterms:W3CDTF">2021-05-09T03:09:00Z</dcterms:modified>
</cp:coreProperties>
</file>