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i/>
          <w:iCs/>
          <w:color w:val="3E474C"/>
          <w:sz w:val="20"/>
          <w:szCs w:val="20"/>
          <w:lang w:eastAsia="ru-RU"/>
        </w:rPr>
        <w:t>ЧТО ТАКОЕ КОРРУПЦИЯ?</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 xml:space="preserve">Под коррупцией, как социально-правовым явлением, обычно понимается </w:t>
      </w:r>
      <w:proofErr w:type="spellStart"/>
      <w:r w:rsidRPr="00EC209A">
        <w:rPr>
          <w:rFonts w:ascii="Arial" w:eastAsia="Times New Roman" w:hAnsi="Arial" w:cs="Arial"/>
          <w:color w:val="3E474C"/>
          <w:sz w:val="20"/>
          <w:szCs w:val="20"/>
          <w:lang w:eastAsia="ru-RU"/>
        </w:rPr>
        <w:t>подкупаемость</w:t>
      </w:r>
      <w:proofErr w:type="spellEnd"/>
      <w:r w:rsidRPr="00EC209A">
        <w:rPr>
          <w:rFonts w:ascii="Arial" w:eastAsia="Times New Roman" w:hAnsi="Arial" w:cs="Arial"/>
          <w:color w:val="3E474C"/>
          <w:sz w:val="20"/>
          <w:szCs w:val="20"/>
          <w:lang w:eastAsia="ru-RU"/>
        </w:rPr>
        <w:t xml:space="preserve"> и продажность государственных чиновников, должностных лиц, а также общественных и политических деятелей вообще. (Словарь иностранных слов. М.,</w:t>
      </w:r>
      <w:proofErr w:type="gramStart"/>
      <w:r w:rsidRPr="00EC209A">
        <w:rPr>
          <w:rFonts w:ascii="Arial" w:eastAsia="Times New Roman" w:hAnsi="Arial" w:cs="Arial"/>
          <w:color w:val="3E474C"/>
          <w:sz w:val="20"/>
          <w:szCs w:val="20"/>
          <w:lang w:eastAsia="ru-RU"/>
        </w:rPr>
        <w:t>1954.С.</w:t>
      </w:r>
      <w:proofErr w:type="gramEnd"/>
      <w:r w:rsidRPr="00EC209A">
        <w:rPr>
          <w:rFonts w:ascii="Arial" w:eastAsia="Times New Roman" w:hAnsi="Arial" w:cs="Arial"/>
          <w:color w:val="3E474C"/>
          <w:sz w:val="20"/>
          <w:szCs w:val="20"/>
          <w:lang w:eastAsia="ru-RU"/>
        </w:rPr>
        <w:t>369 )</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Официальное толкование коррупции согласно Федеральному закону от 25.12.2008г № 273-ФЗ «О противодействии коррупции» дается следующим образом:</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Коррупция:</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б) совершение деяний, указанных в подпункте "а" настоящего пункта, от имени или в интересах юридического лица;</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(Статья 1. п. 1 Федерального закона «О противодействии коррупции»)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К </w:t>
      </w:r>
      <w:r w:rsidRPr="00EC209A">
        <w:rPr>
          <w:rFonts w:ascii="Arial" w:eastAsia="Times New Roman" w:hAnsi="Arial" w:cs="Arial"/>
          <w:b/>
          <w:bCs/>
          <w:color w:val="3E474C"/>
          <w:sz w:val="20"/>
          <w:szCs w:val="20"/>
          <w:u w:val="single"/>
          <w:lang w:eastAsia="ru-RU"/>
        </w:rPr>
        <w:t>основным коррупционным преступлениям</w:t>
      </w:r>
      <w:r w:rsidRPr="00EC209A">
        <w:rPr>
          <w:rFonts w:ascii="Arial" w:eastAsia="Times New Roman" w:hAnsi="Arial" w:cs="Arial"/>
          <w:color w:val="3E474C"/>
          <w:sz w:val="20"/>
          <w:szCs w:val="20"/>
          <w:lang w:eastAsia="ru-RU"/>
        </w:rPr>
        <w:t>, могут быть отнесены такие виды уголовно наказуемых деяний:</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злоупотребление должностными и иными полномочиями;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получение и дача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служебный подлог.</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незаконное участие в предпринимательской деятельности.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i/>
          <w:iCs/>
          <w:color w:val="3E474C"/>
          <w:sz w:val="20"/>
          <w:szCs w:val="20"/>
          <w:lang w:eastAsia="ru-RU"/>
        </w:rPr>
        <w:t>ЧТО ТАКОЕ ЗЛОУПОТРЕБЛЕНИЕ ПОЛНОМОЧИЯМИ?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Уголовный кодекс Российской Федерации (УК РФ) предусматривает несколько видов преступлений, связанных со злоупотреблением полномочиями (статья 201), злоупотреблением полномочиями частными нотариусами и аудиторами (статья 202) и злоупотреблением должностными полномочиями (статья 285). О превышении должностных полномочий говорится в статье 286.</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Злоупотребление должностными полномочиями - коррупционное преступление, ответственность за которое предусмотрена статьей 285 УК РФ.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Злоупотребление полномочиями - коррупционное преступление, ответственность за которое предусмотрена статьей 201 УК РФ. Суть указанного преступления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 государства.</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Злоупотребление полномочиями частными нотариусами и аудиторами - коррупционное преступление, ответственность за которое предусмотрена статьей 202 УК РФ. Суть указанного преступления заключается в использовании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 государства.</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i/>
          <w:iCs/>
          <w:color w:val="3E474C"/>
          <w:sz w:val="20"/>
          <w:szCs w:val="20"/>
          <w:u w:val="single"/>
          <w:lang w:eastAsia="ru-RU"/>
        </w:rPr>
        <w:t>ОТВЕТСТВЕННОСТЬ ЗА ЗЛОУПОТРЕБЛЕНИЕ ПОЛНОМОЧИЯМИ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Статья 285 УК РФ. Злоупотребление должностными полномочиями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lastRenderedPageBreak/>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3. Деяния, предусмотренные частями первой или второй настоящей статьи, повлекшие тяжкие последствия, - 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Статья 201 УК РФ. Злоупотребление полномочиями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арестом на срок до шести месяцев, либо лишением свободы на срок до четырех лет.</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2. То же деяние, повлекшее тяжкие последствия, -</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 xml:space="preserve">наказывается штрафом в размере до одного миллиона рублей или в размере заработной платы или </w:t>
      </w:r>
      <w:proofErr w:type="gramStart"/>
      <w:r w:rsidRPr="00EC209A">
        <w:rPr>
          <w:rFonts w:ascii="Arial" w:eastAsia="Times New Roman" w:hAnsi="Arial" w:cs="Arial"/>
          <w:color w:val="3E474C"/>
          <w:sz w:val="20"/>
          <w:szCs w:val="20"/>
          <w:lang w:eastAsia="ru-RU"/>
        </w:rPr>
        <w:t>иного дохода</w:t>
      </w:r>
      <w:proofErr w:type="gramEnd"/>
      <w:r w:rsidRPr="00EC209A">
        <w:rPr>
          <w:rFonts w:ascii="Arial" w:eastAsia="Times New Roman" w:hAnsi="Arial" w:cs="Arial"/>
          <w:color w:val="3E474C"/>
          <w:sz w:val="20"/>
          <w:szCs w:val="20"/>
          <w:lang w:eastAsia="ru-RU"/>
        </w:rPr>
        <w:t xml:space="preserve">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Статья 202 УК РФ. Злоупотребление полномочиями частными нотариусами и аудиторами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1. 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 xml:space="preserve">наказывается штрафом в размере от ста тысяч до трехсот тысяч рублей или в размере заработной платы или </w:t>
      </w:r>
      <w:proofErr w:type="gramStart"/>
      <w:r w:rsidRPr="00EC209A">
        <w:rPr>
          <w:rFonts w:ascii="Arial" w:eastAsia="Times New Roman" w:hAnsi="Arial" w:cs="Arial"/>
          <w:color w:val="3E474C"/>
          <w:sz w:val="20"/>
          <w:szCs w:val="20"/>
          <w:lang w:eastAsia="ru-RU"/>
        </w:rPr>
        <w:t>иного дохода</w:t>
      </w:r>
      <w:proofErr w:type="gramEnd"/>
      <w:r w:rsidRPr="00EC209A">
        <w:rPr>
          <w:rFonts w:ascii="Arial" w:eastAsia="Times New Roman" w:hAnsi="Arial" w:cs="Arial"/>
          <w:color w:val="3E474C"/>
          <w:sz w:val="20"/>
          <w:szCs w:val="20"/>
          <w:lang w:eastAsia="ru-RU"/>
        </w:rPr>
        <w:t xml:space="preserve"> осужденного за период от одного года до двух лет,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 xml:space="preserve">2. То же деяние, совершенное в отношении заведомо несовершеннолетнего или недееспособного лица, - наказывается штрафом в размере от ста тысяч до пятисот тысяч рублей или в размере заработной платы или </w:t>
      </w:r>
      <w:proofErr w:type="gramStart"/>
      <w:r w:rsidRPr="00EC209A">
        <w:rPr>
          <w:rFonts w:ascii="Arial" w:eastAsia="Times New Roman" w:hAnsi="Arial" w:cs="Arial"/>
          <w:color w:val="3E474C"/>
          <w:sz w:val="20"/>
          <w:szCs w:val="20"/>
          <w:lang w:eastAsia="ru-RU"/>
        </w:rPr>
        <w:t>иного дохода</w:t>
      </w:r>
      <w:proofErr w:type="gramEnd"/>
      <w:r w:rsidRPr="00EC209A">
        <w:rPr>
          <w:rFonts w:ascii="Arial" w:eastAsia="Times New Roman" w:hAnsi="Arial" w:cs="Arial"/>
          <w:color w:val="3E474C"/>
          <w:sz w:val="20"/>
          <w:szCs w:val="20"/>
          <w:lang w:eastAsia="ru-RU"/>
        </w:rPr>
        <w:t xml:space="preserve"> осужденного за период от одного года до трех лет,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ЧТО ТАКОЕ НЕЗАКОННОЕ УЧАСТИЕ В ПРЕДПРИНИМАТЕЛЬСКОЙ ДЕЯТЕЛЬНОСТИ?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 xml:space="preserve">Незаконное участие в предпринимательской деятельности -учреждение должностным лицом организации, осуществляющей предпринимательскую деятельность, либо участие в управлении </w:t>
      </w:r>
      <w:r w:rsidRPr="00EC209A">
        <w:rPr>
          <w:rFonts w:ascii="Arial" w:eastAsia="Times New Roman" w:hAnsi="Arial" w:cs="Arial"/>
          <w:color w:val="3E474C"/>
          <w:sz w:val="20"/>
          <w:szCs w:val="20"/>
          <w:lang w:eastAsia="ru-RU"/>
        </w:rPr>
        <w:lastRenderedPageBreak/>
        <w:t xml:space="preserve">такой организацией лично или через доверенное лицо вопреки запрету, установленному </w:t>
      </w:r>
      <w:proofErr w:type="gramStart"/>
      <w:r w:rsidRPr="00EC209A">
        <w:rPr>
          <w:rFonts w:ascii="Arial" w:eastAsia="Times New Roman" w:hAnsi="Arial" w:cs="Arial"/>
          <w:color w:val="3E474C"/>
          <w:sz w:val="20"/>
          <w:szCs w:val="20"/>
          <w:lang w:eastAsia="ru-RU"/>
        </w:rPr>
        <w:t>законом ,</w:t>
      </w:r>
      <w:proofErr w:type="gramEnd"/>
      <w:r w:rsidRPr="00EC209A">
        <w:rPr>
          <w:rFonts w:ascii="Arial" w:eastAsia="Times New Roman" w:hAnsi="Arial" w:cs="Arial"/>
          <w:color w:val="3E474C"/>
          <w:sz w:val="20"/>
          <w:szCs w:val="20"/>
          <w:lang w:eastAsia="ru-RU"/>
        </w:rPr>
        <w:t xml:space="preserve"> если эти деяния связаны с предоставлением такой организации льгот и преимуществ или покровительством в иной форме.</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ОТВЕТСТВЕННОСТЬ ЗА НЕЗАКОННОЕ УЧАСТИЕ В ПРЕДПРИНИМАТЕЛЬСКОЙ ДЕЯТЕЛЬНОСТИ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Статья 289 УК РФ. Незаконное участие в предпринимательской деятельности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 xml:space="preserve">Незаконное участие в предпринимательской деятельности </w:t>
      </w:r>
      <w:proofErr w:type="spellStart"/>
      <w:r w:rsidRPr="00EC209A">
        <w:rPr>
          <w:rFonts w:ascii="Arial" w:eastAsia="Times New Roman" w:hAnsi="Arial" w:cs="Arial"/>
          <w:color w:val="3E474C"/>
          <w:sz w:val="20"/>
          <w:szCs w:val="20"/>
          <w:lang w:eastAsia="ru-RU"/>
        </w:rPr>
        <w:t>наказываетсяштрафом</w:t>
      </w:r>
      <w:proofErr w:type="spellEnd"/>
      <w:r w:rsidRPr="00EC209A">
        <w:rPr>
          <w:rFonts w:ascii="Arial" w:eastAsia="Times New Roman" w:hAnsi="Arial" w:cs="Arial"/>
          <w:color w:val="3E474C"/>
          <w:sz w:val="20"/>
          <w:szCs w:val="20"/>
          <w:lang w:eastAsia="ru-RU"/>
        </w:rPr>
        <w:t xml:space="preserve">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восьмидесяти до двухсот сорока часов, либо арестом на срок до шести месяцев, либо лишением свободы на срок до двух лет.</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ЧТО ТАКОЕ СЛУЖЕБНЫЙ ПОДЛОГ?</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ОТВЕТСТВЕННОСТЬ ЗА СЛУЖЕБНЫЙ ПОДЛОГ</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Статья 292 УК РФ. Служебный подлог.</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 xml:space="preserve">Служебный подлог наказывается штрафом в размере до восьмидесяти тысяч рублей или в размере заработной платы или </w:t>
      </w:r>
      <w:proofErr w:type="gramStart"/>
      <w:r w:rsidRPr="00EC209A">
        <w:rPr>
          <w:rFonts w:ascii="Arial" w:eastAsia="Times New Roman" w:hAnsi="Arial" w:cs="Arial"/>
          <w:color w:val="3E474C"/>
          <w:sz w:val="20"/>
          <w:szCs w:val="20"/>
          <w:lang w:eastAsia="ru-RU"/>
        </w:rPr>
        <w:t>иного дохода</w:t>
      </w:r>
      <w:proofErr w:type="gramEnd"/>
      <w:r w:rsidRPr="00EC209A">
        <w:rPr>
          <w:rFonts w:ascii="Arial" w:eastAsia="Times New Roman" w:hAnsi="Arial" w:cs="Arial"/>
          <w:color w:val="3E474C"/>
          <w:sz w:val="20"/>
          <w:szCs w:val="20"/>
          <w:lang w:eastAsia="ru-RU"/>
        </w:rPr>
        <w:t xml:space="preserve"> осужденного за период до шести месяцев, либо обязательными работами на срок от ста восьмидесяти до двухсот сорока часов, либо исправительными работами на срок до двух лет, либо арестом на срок до шести месяцев, либо лишением свободы на срок до двух лет</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ЧТО ТАКОЕ ВЗЯТКА?</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Согласно определению, сформулированному в словаре С.И. Ожегова, взятка это:</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Деньги или материальные ценности, даваемые должностному лицу как подкуп, как оплата караемых законом действий.</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В настоящее время сюда следует добавить и выгоды имущественного характера в пользу взяткодателя или представляемых им лиц.</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Взятки можно условно разделить на явные и завуалированные.</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Взятка явная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Взятка завуалированная - ситуация, при которой и взяткодатель,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УК РФ предусматривает три вида преступлений, связанных со взяткой: получение взятки (статья 290), дача взятки (статья 291) и посредничество во взяточничестве (статья 291.1).</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proofErr w:type="spellStart"/>
      <w:r w:rsidRPr="00EC209A">
        <w:rPr>
          <w:rFonts w:ascii="Arial" w:eastAsia="Times New Roman" w:hAnsi="Arial" w:cs="Arial"/>
          <w:color w:val="3E474C"/>
          <w:sz w:val="20"/>
          <w:szCs w:val="20"/>
          <w:lang w:eastAsia="ru-RU"/>
        </w:rPr>
        <w:t>По-сути</w:t>
      </w:r>
      <w:proofErr w:type="spellEnd"/>
      <w:r w:rsidRPr="00EC209A">
        <w:rPr>
          <w:rFonts w:ascii="Arial" w:eastAsia="Times New Roman" w:hAnsi="Arial" w:cs="Arial"/>
          <w:color w:val="3E474C"/>
          <w:sz w:val="20"/>
          <w:szCs w:val="20"/>
          <w:lang w:eastAsia="ru-RU"/>
        </w:rPr>
        <w:t>, это стороны одного преступления: ведь взятка означает, что есть тот, кто ее получает (взяткополучатель) и тот, кто ее дает (взяткодатель), а в некоторых случаях и лицо (посредник), которое передает предмет взятки от взяткодателя взяткополучателю.</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ЧТО МОЖЕТ БЫТЬ ВЗЯТКОЙ?</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По смыслу закона предметом взятки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w:t>
      </w:r>
      <w:proofErr w:type="spellStart"/>
      <w:proofErr w:type="gramStart"/>
      <w:r w:rsidRPr="00EC209A">
        <w:rPr>
          <w:rFonts w:ascii="Arial" w:eastAsia="Times New Roman" w:hAnsi="Arial" w:cs="Arial"/>
          <w:color w:val="3E474C"/>
          <w:sz w:val="20"/>
          <w:szCs w:val="20"/>
          <w:lang w:eastAsia="ru-RU"/>
        </w:rPr>
        <w:t>лечение,предоставление</w:t>
      </w:r>
      <w:proofErr w:type="spellEnd"/>
      <w:proofErr w:type="gramEnd"/>
      <w:r w:rsidRPr="00EC209A">
        <w:rPr>
          <w:rFonts w:ascii="Arial" w:eastAsia="Times New Roman" w:hAnsi="Arial" w:cs="Arial"/>
          <w:color w:val="3E474C"/>
          <w:sz w:val="20"/>
          <w:szCs w:val="20"/>
          <w:lang w:eastAsia="ru-RU"/>
        </w:rPr>
        <w:t xml:space="preserve">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w:t>
      </w:r>
      <w:r w:rsidRPr="00EC209A">
        <w:rPr>
          <w:rFonts w:ascii="Arial" w:eastAsia="Times New Roman" w:hAnsi="Arial" w:cs="Arial"/>
          <w:color w:val="3E474C"/>
          <w:sz w:val="20"/>
          <w:szCs w:val="20"/>
          <w:lang w:eastAsia="ru-RU"/>
        </w:rPr>
        <w:lastRenderedPageBreak/>
        <w:t>уменьшение арендных платежей, процентных ставок за пользование банковскими ссудами, оплата развлечений и других расходов безвозмездно или по заниженной стоимости.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КТО МОЖЕТ БЫТЬ ПРИВЛЕЧЕН К УГОЛОВНОЙ ОТВЕТСТВЕННОСТИ ЗА ПОЛУЧЕНИЕ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Взяткополучателем может быть признано только должностное лицо - представитель власти или чиновник, выполняющий организационно- распорядительные или административно-хозяйственные функции.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Представители власти - лица, осуществляющие законодательную, исполнительную или судебную власть, а также работники государственных, надзорных или контролирующих органов, наделенные в установленном законом порядке распорядительными полномочиями в отношении лиц, не находящихся от них в служебной зависимости, либо правом принимать решения, обязательные для исполнения гражданами, а также организациями независимо от их ведомственной подчиненности (например, члены Совета Федерации, депутаты Государственной Думы, депутаты законодательных органов государственной власти субъектов Российской Федерации, члены Правительства Российской Федерации и органов исполнительной власти субъектов Российской Федерации, судьи федеральных судов и мировые судьи, наделенные соответствующими полномочиями работники прокуратуры, налоговых, таможенных органов, органов МВД Российской Федерации и ФСБ Российской Федерации, состоящие на государственной службе аудиторы, государственные инспекторы и контролеры, военнослужащие при выполнении возложенных на них обязанностей по охране общественного порядка, обеспечению безопасности и иных функций, при выполнении которых военнослужащие наделяются распорядительными полномочиями).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Лицо, выполняющее организационно-распорядительные или административно-хозяйственные функции - это начальник финансового и хозяйственного подразделения государственного и муниципального органа, ЖЭКа,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Организационно-распорядительные функции включают в себя, например, руководство коллективом, расстановку и подбор кадров, организацию труда или службы подчиненных, поддержание дисциплины, применение мер поощрения и наложение дисциплинарных взысканий.</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К административно-хозяйственным функциям могут быть, в частности, отнесены полномочия по управлению и распоряжению имуществом и денежными средствами, находящимися на балансе и банковских счетах организаций и учреждений, воинских частей и подразделений, а также совершение иных действий: принятие решений о начислении заработной платы, премий, осуществление контроля за движением материальных ценностей, определение порядка их хранения и т.п.</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НАКАЗАНИЕ ЗА ВЗЯТКУ</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Статья 290 УК РФ. Получение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w:t>
      </w:r>
      <w:proofErr w:type="spellStart"/>
      <w:r w:rsidRPr="00EC209A">
        <w:rPr>
          <w:rFonts w:ascii="Arial" w:eastAsia="Times New Roman" w:hAnsi="Arial" w:cs="Arial"/>
          <w:color w:val="3E474C"/>
          <w:sz w:val="20"/>
          <w:szCs w:val="20"/>
          <w:lang w:eastAsia="ru-RU"/>
        </w:rPr>
        <w:t>двадцатипятикратной</w:t>
      </w:r>
      <w:proofErr w:type="spellEnd"/>
      <w:r w:rsidRPr="00EC209A">
        <w:rPr>
          <w:rFonts w:ascii="Arial" w:eastAsia="Times New Roman" w:hAnsi="Arial" w:cs="Arial"/>
          <w:color w:val="3E474C"/>
          <w:sz w:val="20"/>
          <w:szCs w:val="20"/>
          <w:lang w:eastAsia="ru-RU"/>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 xml:space="preserve">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наказывается штрафом в размере от сорокакратной до семидесятикратной суммы взятки с </w:t>
      </w:r>
      <w:r w:rsidRPr="00EC209A">
        <w:rPr>
          <w:rFonts w:ascii="Arial" w:eastAsia="Times New Roman" w:hAnsi="Arial" w:cs="Arial"/>
          <w:color w:val="3E474C"/>
          <w:sz w:val="20"/>
          <w:szCs w:val="20"/>
          <w:lang w:eastAsia="ru-RU"/>
        </w:rPr>
        <w:lastRenderedPageBreak/>
        <w:t>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5. Деяния, предусмотренные частями первой - третьей настоящей статьи, если они совершены:</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а) группой лиц по предварительному сговору или организованной группой;</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б) с вымогательством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в) в крупном размере, - 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6. Деяния, предусмотренные частями первой - четвертой настоящей статьи, совершенные в особо крупном размере, - 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Статья 291 УК РФ. Дача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наказывается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4. Деяния, предусмотренные частями первой - третьей настоящей статьи, если они совершены:</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а) группой лиц по предварительному сговору или организованной группой;</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lastRenderedPageBreak/>
        <w:t>б) в крупном размере,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5. Деяния, предусмотренные частями первой - четвертой настоящей статьи, совершенные в особо крупном размере, -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Статья 2911 УК РФ. Посредничество во взяточничестве</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3. Посредничество во взяточничестве, совершенное:</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а) группой лиц по предварительному сговору или организованной группой;</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б) в крупном размере, -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4. Посредничество во взяточничестве, совершенное в особо крупном размере, -наказывается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5. Обещание или предложение посредничества во взяточничестве - 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ЧТО ТАКОЕ ПОДКУП?</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b/>
          <w:bCs/>
          <w:color w:val="3E474C"/>
          <w:sz w:val="20"/>
          <w:szCs w:val="20"/>
          <w:lang w:eastAsia="ru-RU"/>
        </w:rPr>
        <w:t>Коммерческий подкуп (статья 204 УК РФ)</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 xml:space="preserve">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 наказываются </w:t>
      </w:r>
      <w:r w:rsidRPr="00EC209A">
        <w:rPr>
          <w:rFonts w:ascii="Arial" w:eastAsia="Times New Roman" w:hAnsi="Arial" w:cs="Arial"/>
          <w:color w:val="3E474C"/>
          <w:sz w:val="20"/>
          <w:szCs w:val="20"/>
          <w:lang w:eastAsia="ru-RU"/>
        </w:rPr>
        <w:lastRenderedPageBreak/>
        <w:t>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пяти лет.</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2. Деяния, предусмотренные частью первой настоящей статьи, если они: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а) совершены группой лиц по предварительному сговору или организованной группой;</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б) совершены за заведомо незаконные действия (бездействие), - 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арестом на срок от трех до шести месяцев, либо лишением свободы на срок до шести лет.</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 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до сорокакратной суммы коммерческого подкупа.</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4. Деяния, предусмотренные частью третьей настоящей статьи, если они: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а) совершены группой лиц по предварительному сговору или организованной группой;</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б) сопряжены с вымогательством предмета подкупа;</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в) совершены за незаконные действия (бездействие), - 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совершаемые действия (бездействие) в интересах дающего в связи с занимаемым этим лицом служебным положением.</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Гражданин, давший взятку или совершивший коммерческий подкуп, может быть освобожден от ответственности, если:</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он активно способствовал раскрытию и (или) расследованию преступления;</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имело место вымогательство взятки со стороны должностного лица;</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после совершения преступления добровольно сообщил о даче взятки органу, имеющему право возбудить уголовное дело.</w:t>
      </w:r>
    </w:p>
    <w:p w:rsidR="00EC209A" w:rsidRPr="00EC209A" w:rsidRDefault="00EC209A" w:rsidP="00EC209A">
      <w:pPr>
        <w:shd w:val="clear" w:color="auto" w:fill="FFFFFF"/>
        <w:spacing w:before="150" w:after="150" w:line="240" w:lineRule="auto"/>
        <w:rPr>
          <w:rFonts w:ascii="Arial" w:eastAsia="Times New Roman" w:hAnsi="Arial" w:cs="Arial"/>
          <w:color w:val="3E474C"/>
          <w:sz w:val="20"/>
          <w:szCs w:val="20"/>
          <w:lang w:eastAsia="ru-RU"/>
        </w:rPr>
      </w:pPr>
      <w:r w:rsidRPr="00EC209A">
        <w:rPr>
          <w:rFonts w:ascii="Arial" w:eastAsia="Times New Roman" w:hAnsi="Arial" w:cs="Arial"/>
          <w:color w:val="3E474C"/>
          <w:sz w:val="20"/>
          <w:szCs w:val="20"/>
          <w:lang w:eastAsia="ru-RU"/>
        </w:rPr>
        <w:t>Заявление о даче взятке или о коммерческом подкупе не может быть признано добровольным, если правоохранительным органам стало известно об этом из других источников.</w:t>
      </w:r>
    </w:p>
    <w:p w:rsidR="00CF6E0B" w:rsidRDefault="00EC209A" w:rsidP="00EC209A">
      <w:r w:rsidRPr="00EC209A">
        <w:rPr>
          <w:rFonts w:ascii="Arial" w:eastAsia="Times New Roman" w:hAnsi="Arial" w:cs="Arial"/>
          <w:color w:val="3E474C"/>
          <w:sz w:val="20"/>
          <w:szCs w:val="20"/>
          <w:lang w:eastAsia="ru-RU"/>
        </w:rPr>
        <w:t>Заведомо ложный донос о вымогательстве взятки или о коммерческом подкупе рассматривается Уголовным кодексом Российской Федерации как преступление (статья 306)</w:t>
      </w:r>
      <w:bookmarkStart w:id="0" w:name="_GoBack"/>
      <w:bookmarkEnd w:id="0"/>
    </w:p>
    <w:sectPr w:rsidR="00CF6E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7E"/>
    <w:rsid w:val="007A5E7E"/>
    <w:rsid w:val="00CF6E0B"/>
    <w:rsid w:val="00EC2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6077A-2650-45C8-9F67-6D910678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209A"/>
    <w:rPr>
      <w:b/>
      <w:bCs/>
    </w:rPr>
  </w:style>
  <w:style w:type="character" w:customStyle="1" w:styleId="apple-converted-space">
    <w:name w:val="apple-converted-space"/>
    <w:basedOn w:val="a0"/>
    <w:rsid w:val="00EC2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268796">
      <w:bodyDiv w:val="1"/>
      <w:marLeft w:val="0"/>
      <w:marRight w:val="0"/>
      <w:marTop w:val="0"/>
      <w:marBottom w:val="0"/>
      <w:divBdr>
        <w:top w:val="none" w:sz="0" w:space="0" w:color="auto"/>
        <w:left w:val="none" w:sz="0" w:space="0" w:color="auto"/>
        <w:bottom w:val="none" w:sz="0" w:space="0" w:color="auto"/>
        <w:right w:val="none" w:sz="0" w:space="0" w:color="auto"/>
      </w:divBdr>
      <w:divsChild>
        <w:div w:id="697580257">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4044</Words>
  <Characters>23056</Characters>
  <Application>Microsoft Office Word</Application>
  <DocSecurity>0</DocSecurity>
  <Lines>192</Lines>
  <Paragraphs>54</Paragraphs>
  <ScaleCrop>false</ScaleCrop>
  <Company>HP Inc.</Company>
  <LinksUpToDate>false</LinksUpToDate>
  <CharactersWithSpaces>27046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ЗАМ_ИТ</dc:creator>
  <cp:keywords/>
  <dc:description/>
  <cp:lastModifiedBy>ЗАМ_ИТ</cp:lastModifiedBy>
  <cp:revision>3</cp:revision>
  <dcterms:created xsi:type="dcterms:W3CDTF">2020-12-23T13:13:00Z</dcterms:created>
  <dcterms:modified xsi:type="dcterms:W3CDTF">2020-12-23T13:14:00Z</dcterms:modified>
</cp:coreProperties>
</file>