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92F6A" w:rsidRPr="00492F6A" w:rsidRDefault="00492F6A" w:rsidP="00492F6A">
      <w:pPr>
        <w:spacing w:after="0" w:line="240" w:lineRule="auto"/>
        <w:jc w:val="right"/>
        <w:rPr>
          <w:rFonts w:ascii="Times New Roman" w:eastAsia="Calibri" w:hAnsi="Times New Roman" w:cs="Times New Roman"/>
          <w:sz w:val="24"/>
          <w:szCs w:val="24"/>
        </w:rPr>
      </w:pPr>
      <w:r w:rsidRPr="00492F6A">
        <w:rPr>
          <w:rFonts w:ascii="Times New Roman" w:eastAsia="Calibri" w:hAnsi="Times New Roman" w:cs="Times New Roman"/>
          <w:sz w:val="24"/>
          <w:szCs w:val="24"/>
        </w:rPr>
        <w:t>УТВЕРЖДАЮ</w:t>
      </w:r>
    </w:p>
    <w:p w:rsidR="00492F6A" w:rsidRPr="00492F6A" w:rsidRDefault="00492F6A" w:rsidP="00492F6A">
      <w:pPr>
        <w:spacing w:after="0" w:line="240" w:lineRule="auto"/>
        <w:jc w:val="right"/>
        <w:rPr>
          <w:rFonts w:ascii="Times New Roman" w:eastAsia="Calibri" w:hAnsi="Times New Roman" w:cs="Times New Roman"/>
          <w:sz w:val="24"/>
          <w:szCs w:val="24"/>
        </w:rPr>
      </w:pPr>
      <w:r w:rsidRPr="00492F6A">
        <w:rPr>
          <w:rFonts w:ascii="Times New Roman" w:eastAsia="Calibri" w:hAnsi="Times New Roman" w:cs="Times New Roman"/>
          <w:sz w:val="24"/>
          <w:szCs w:val="24"/>
        </w:rPr>
        <w:t>Директор МБОУ «СОШ г. Анадыря»</w:t>
      </w:r>
    </w:p>
    <w:p w:rsidR="00492F6A" w:rsidRPr="00492F6A" w:rsidRDefault="00492F6A" w:rsidP="00492F6A">
      <w:pPr>
        <w:spacing w:after="0" w:line="240" w:lineRule="auto"/>
        <w:jc w:val="right"/>
        <w:rPr>
          <w:rFonts w:ascii="Times New Roman" w:eastAsia="Calibri" w:hAnsi="Times New Roman" w:cs="Times New Roman"/>
          <w:sz w:val="24"/>
          <w:szCs w:val="24"/>
        </w:rPr>
      </w:pPr>
      <w:r w:rsidRPr="00492F6A">
        <w:rPr>
          <w:rFonts w:ascii="Times New Roman" w:eastAsia="Calibri" w:hAnsi="Times New Roman" w:cs="Times New Roman"/>
          <w:sz w:val="24"/>
          <w:szCs w:val="24"/>
        </w:rPr>
        <w:t>О.А. Бойцова</w:t>
      </w:r>
    </w:p>
    <w:p w:rsidR="00492F6A" w:rsidRPr="00492F6A" w:rsidRDefault="00492F6A" w:rsidP="00492F6A">
      <w:pPr>
        <w:spacing w:after="0" w:line="240" w:lineRule="auto"/>
        <w:jc w:val="right"/>
        <w:rPr>
          <w:rFonts w:ascii="Times New Roman" w:eastAsia="Calibri" w:hAnsi="Times New Roman" w:cs="Times New Roman"/>
          <w:sz w:val="24"/>
          <w:szCs w:val="24"/>
        </w:rPr>
      </w:pPr>
      <w:r w:rsidRPr="00492F6A">
        <w:rPr>
          <w:rFonts w:ascii="Times New Roman" w:eastAsia="Calibri" w:hAnsi="Times New Roman" w:cs="Times New Roman"/>
          <w:sz w:val="24"/>
          <w:szCs w:val="24"/>
        </w:rPr>
        <w:t>Приказ №01-17/2</w:t>
      </w:r>
      <w:r>
        <w:rPr>
          <w:rFonts w:ascii="Times New Roman" w:eastAsia="Calibri" w:hAnsi="Times New Roman" w:cs="Times New Roman"/>
          <w:sz w:val="24"/>
          <w:szCs w:val="24"/>
        </w:rPr>
        <w:t>54</w:t>
      </w:r>
      <w:r w:rsidRPr="00492F6A">
        <w:rPr>
          <w:rFonts w:ascii="Times New Roman" w:eastAsia="Calibri" w:hAnsi="Times New Roman" w:cs="Times New Roman"/>
          <w:sz w:val="24"/>
          <w:szCs w:val="24"/>
        </w:rPr>
        <w:t xml:space="preserve"> от </w:t>
      </w:r>
      <w:r>
        <w:rPr>
          <w:rFonts w:ascii="Times New Roman" w:eastAsia="Calibri" w:hAnsi="Times New Roman" w:cs="Times New Roman"/>
          <w:sz w:val="24"/>
          <w:szCs w:val="24"/>
        </w:rPr>
        <w:t>28</w:t>
      </w:r>
      <w:r w:rsidRPr="00492F6A">
        <w:rPr>
          <w:rFonts w:ascii="Times New Roman" w:eastAsia="Calibri" w:hAnsi="Times New Roman" w:cs="Times New Roman"/>
          <w:sz w:val="24"/>
          <w:szCs w:val="24"/>
        </w:rPr>
        <w:t>.0</w:t>
      </w:r>
      <w:r>
        <w:rPr>
          <w:rFonts w:ascii="Times New Roman" w:eastAsia="Calibri" w:hAnsi="Times New Roman" w:cs="Times New Roman"/>
          <w:sz w:val="24"/>
          <w:szCs w:val="24"/>
        </w:rPr>
        <w:t>5</w:t>
      </w:r>
      <w:r w:rsidRPr="00492F6A">
        <w:rPr>
          <w:rFonts w:ascii="Times New Roman" w:eastAsia="Calibri" w:hAnsi="Times New Roman" w:cs="Times New Roman"/>
          <w:sz w:val="24"/>
          <w:szCs w:val="24"/>
        </w:rPr>
        <w:t>.202</w:t>
      </w:r>
      <w:r>
        <w:rPr>
          <w:rFonts w:ascii="Times New Roman" w:eastAsia="Calibri" w:hAnsi="Times New Roman" w:cs="Times New Roman"/>
          <w:sz w:val="24"/>
          <w:szCs w:val="24"/>
        </w:rPr>
        <w:t>6</w:t>
      </w:r>
    </w:p>
    <w:p w:rsidR="00492F6A" w:rsidRPr="00492F6A" w:rsidRDefault="00492F6A" w:rsidP="00492F6A">
      <w:pPr>
        <w:spacing w:after="0" w:line="240" w:lineRule="auto"/>
        <w:jc w:val="right"/>
        <w:rPr>
          <w:rFonts w:ascii="Times New Roman" w:eastAsia="Times New Roman" w:hAnsi="Times New Roman" w:cs="Times New Roman"/>
          <w:b/>
          <w:bCs/>
          <w:color w:val="000000"/>
          <w:sz w:val="24"/>
          <w:szCs w:val="24"/>
        </w:rPr>
      </w:pPr>
    </w:p>
    <w:p w:rsidR="00492F6A" w:rsidRPr="00492F6A" w:rsidRDefault="00492F6A" w:rsidP="00492F6A">
      <w:pPr>
        <w:spacing w:after="0" w:line="240" w:lineRule="auto"/>
        <w:jc w:val="center"/>
        <w:rPr>
          <w:rFonts w:ascii="Times New Roman" w:eastAsia="Times New Roman" w:hAnsi="Times New Roman" w:cs="Times New Roman"/>
          <w:color w:val="000000"/>
          <w:sz w:val="24"/>
          <w:szCs w:val="24"/>
        </w:rPr>
      </w:pPr>
      <w:r w:rsidRPr="00492F6A">
        <w:rPr>
          <w:rFonts w:ascii="Times New Roman" w:eastAsia="Times New Roman" w:hAnsi="Times New Roman" w:cs="Times New Roman"/>
          <w:b/>
          <w:bCs/>
          <w:color w:val="000000"/>
          <w:sz w:val="24"/>
          <w:szCs w:val="24"/>
        </w:rPr>
        <w:t>Учебный план СОО МБОУ «СОШ №1 города Анадыря»</w:t>
      </w:r>
    </w:p>
    <w:p w:rsidR="00492F6A" w:rsidRPr="00492F6A" w:rsidRDefault="00492F6A" w:rsidP="00492F6A">
      <w:pPr>
        <w:spacing w:after="0" w:line="240" w:lineRule="auto"/>
        <w:jc w:val="center"/>
        <w:rPr>
          <w:rFonts w:ascii="Times New Roman" w:eastAsia="Times New Roman" w:hAnsi="Times New Roman" w:cs="Times New Roman"/>
          <w:color w:val="000000"/>
          <w:sz w:val="24"/>
          <w:szCs w:val="24"/>
        </w:rPr>
      </w:pPr>
      <w:r w:rsidRPr="00492F6A">
        <w:rPr>
          <w:rFonts w:ascii="Times New Roman" w:eastAsia="Times New Roman" w:hAnsi="Times New Roman" w:cs="Times New Roman"/>
          <w:b/>
          <w:bCs/>
          <w:color w:val="000000"/>
          <w:sz w:val="24"/>
          <w:szCs w:val="24"/>
        </w:rPr>
        <w:t>ПОЯСНИТЕЛЬНАЯ ЗАПИСКА</w:t>
      </w:r>
    </w:p>
    <w:p w:rsidR="00492F6A" w:rsidRPr="00492F6A" w:rsidRDefault="00492F6A" w:rsidP="00492F6A">
      <w:pPr>
        <w:spacing w:after="0" w:line="240" w:lineRule="auto"/>
        <w:ind w:firstLine="709"/>
        <w:jc w:val="both"/>
        <w:rPr>
          <w:rFonts w:ascii="Times New Roman" w:eastAsia="Times New Roman" w:hAnsi="Times New Roman" w:cs="Times New Roman"/>
          <w:color w:val="000000"/>
          <w:sz w:val="24"/>
          <w:szCs w:val="24"/>
        </w:rPr>
      </w:pPr>
      <w:r w:rsidRPr="00492F6A">
        <w:rPr>
          <w:rFonts w:ascii="Times New Roman" w:eastAsia="Times New Roman" w:hAnsi="Times New Roman" w:cs="Times New Roman"/>
          <w:color w:val="000000"/>
          <w:sz w:val="24"/>
          <w:szCs w:val="24"/>
        </w:rPr>
        <w:t>Учебный план является частью образовательной программы МБОУ «СОШ №1 г. Анадыря» и одним из основных механизмов реализации основной образовательной программы. Учебный план на 202</w:t>
      </w:r>
      <w:r>
        <w:rPr>
          <w:rFonts w:ascii="Times New Roman" w:eastAsia="Times New Roman" w:hAnsi="Times New Roman" w:cs="Times New Roman"/>
          <w:color w:val="000000"/>
          <w:sz w:val="24"/>
          <w:szCs w:val="24"/>
        </w:rPr>
        <w:t>6</w:t>
      </w:r>
      <w:r w:rsidRPr="00492F6A">
        <w:rPr>
          <w:rFonts w:ascii="Times New Roman" w:eastAsia="Times New Roman" w:hAnsi="Times New Roman" w:cs="Times New Roman"/>
          <w:color w:val="000000"/>
          <w:sz w:val="24"/>
          <w:szCs w:val="24"/>
        </w:rPr>
        <w:t>-202</w:t>
      </w:r>
      <w:r>
        <w:rPr>
          <w:rFonts w:ascii="Times New Roman" w:eastAsia="Times New Roman" w:hAnsi="Times New Roman" w:cs="Times New Roman"/>
          <w:color w:val="000000"/>
          <w:sz w:val="24"/>
          <w:szCs w:val="24"/>
        </w:rPr>
        <w:t>7</w:t>
      </w:r>
      <w:r w:rsidRPr="00492F6A">
        <w:rPr>
          <w:rFonts w:ascii="Times New Roman" w:eastAsia="Times New Roman" w:hAnsi="Times New Roman" w:cs="Times New Roman"/>
          <w:color w:val="000000"/>
          <w:sz w:val="24"/>
          <w:szCs w:val="24"/>
        </w:rPr>
        <w:t xml:space="preserve"> учебный год обеспечивает выполнение гигиенических требований к режиму образовательного процесса, установленных СанПиН 2.4.3648-20 «Санитарно-эпидемиологические требования к условиям и организации обучения в общеобразовательных учреждениях», утвержденных постановлением Главного государственного санитарного врача Российской Федерации от 28.09.2020 </w:t>
      </w:r>
      <w:r w:rsidRPr="00492F6A">
        <w:rPr>
          <w:rFonts w:ascii="Times New Roman" w:eastAsia="Times New Roman" w:hAnsi="Times New Roman" w:cs="Times New Roman"/>
          <w:color w:val="000000"/>
          <w:sz w:val="24"/>
          <w:szCs w:val="24"/>
          <w:lang w:val="en-US"/>
        </w:rPr>
        <w:t>N</w:t>
      </w:r>
      <w:r w:rsidRPr="00492F6A">
        <w:rPr>
          <w:rFonts w:ascii="Times New Roman" w:eastAsia="Times New Roman" w:hAnsi="Times New Roman" w:cs="Times New Roman"/>
          <w:color w:val="000000"/>
          <w:sz w:val="24"/>
          <w:szCs w:val="24"/>
        </w:rPr>
        <w:t xml:space="preserve"> 28 (далее – СанПиН2.4.3648-20), и предусматривает 2-летний нормативный срок освоения образовательных программ среднего общего образования для 10 – 11классов.</w:t>
      </w:r>
    </w:p>
    <w:p w:rsidR="00492F6A" w:rsidRPr="00492F6A" w:rsidRDefault="00492F6A" w:rsidP="00492F6A">
      <w:pPr>
        <w:spacing w:after="0" w:line="240" w:lineRule="auto"/>
        <w:ind w:firstLine="709"/>
        <w:jc w:val="both"/>
        <w:rPr>
          <w:rFonts w:ascii="Times New Roman" w:eastAsia="Times New Roman" w:hAnsi="Times New Roman" w:cs="Times New Roman"/>
          <w:color w:val="000000"/>
          <w:sz w:val="24"/>
          <w:szCs w:val="24"/>
        </w:rPr>
      </w:pPr>
      <w:r w:rsidRPr="00492F6A">
        <w:rPr>
          <w:rFonts w:ascii="Times New Roman" w:eastAsia="Times New Roman" w:hAnsi="Times New Roman" w:cs="Times New Roman"/>
          <w:color w:val="000000"/>
          <w:sz w:val="24"/>
          <w:szCs w:val="24"/>
        </w:rPr>
        <w:t xml:space="preserve">Учебный план школы, реализующий программы среднего общего образования (2 летний срок освоения программ среднего общего образования) для 10-11 классов составлен на основании следующих нормативно-правовых документов, определяющих содержание общего образования: </w:t>
      </w:r>
    </w:p>
    <w:p w:rsidR="00492F6A" w:rsidRPr="00492F6A" w:rsidRDefault="00492F6A" w:rsidP="00492F6A">
      <w:pPr>
        <w:spacing w:after="0" w:line="240" w:lineRule="auto"/>
        <w:ind w:firstLine="709"/>
        <w:jc w:val="both"/>
        <w:rPr>
          <w:rFonts w:ascii="Times New Roman" w:eastAsia="Times New Roman" w:hAnsi="Times New Roman" w:cs="Times New Roman"/>
          <w:color w:val="000000"/>
          <w:sz w:val="24"/>
          <w:szCs w:val="24"/>
        </w:rPr>
      </w:pPr>
      <w:r w:rsidRPr="00492F6A">
        <w:rPr>
          <w:rFonts w:ascii="Times New Roman" w:eastAsia="Times New Roman" w:hAnsi="Times New Roman" w:cs="Times New Roman"/>
          <w:color w:val="000000"/>
          <w:sz w:val="24"/>
          <w:szCs w:val="24"/>
        </w:rPr>
        <w:t>-</w:t>
      </w:r>
      <w:r w:rsidRPr="00492F6A">
        <w:rPr>
          <w:rFonts w:ascii="Times New Roman" w:eastAsia="Times New Roman" w:hAnsi="Times New Roman" w:cs="Times New Roman"/>
          <w:color w:val="000000"/>
          <w:sz w:val="24"/>
          <w:szCs w:val="24"/>
        </w:rPr>
        <w:tab/>
        <w:t>Федеральным законом «Об образовании в Российской Федерации» от 29.12.2012 № 273- ФЗ» (в действующей редакции);</w:t>
      </w:r>
    </w:p>
    <w:p w:rsidR="00492F6A" w:rsidRPr="00492F6A" w:rsidRDefault="00492F6A" w:rsidP="00492F6A">
      <w:pPr>
        <w:spacing w:after="0" w:line="240" w:lineRule="auto"/>
        <w:ind w:firstLine="709"/>
        <w:jc w:val="both"/>
        <w:rPr>
          <w:rFonts w:ascii="Times New Roman" w:eastAsia="Times New Roman" w:hAnsi="Times New Roman" w:cs="Times New Roman"/>
          <w:color w:val="000000"/>
          <w:sz w:val="24"/>
          <w:szCs w:val="24"/>
        </w:rPr>
      </w:pPr>
      <w:r w:rsidRPr="00492F6A">
        <w:rPr>
          <w:rFonts w:ascii="Times New Roman" w:eastAsia="Times New Roman" w:hAnsi="Times New Roman" w:cs="Times New Roman"/>
          <w:color w:val="000000"/>
          <w:sz w:val="24"/>
          <w:szCs w:val="24"/>
        </w:rPr>
        <w:t>-</w:t>
      </w:r>
      <w:r w:rsidRPr="00492F6A">
        <w:rPr>
          <w:rFonts w:ascii="Times New Roman" w:eastAsia="Times New Roman" w:hAnsi="Times New Roman" w:cs="Times New Roman"/>
          <w:color w:val="000000"/>
          <w:sz w:val="24"/>
          <w:szCs w:val="24"/>
        </w:rPr>
        <w:tab/>
        <w:t xml:space="preserve">Приказом Министерства образования и науки Российской Федерации от 17.05.2012 № 413 «Об утверждении Федерального государственного образовательного стандарта среднего общего образования (в ред. Приказа </w:t>
      </w:r>
      <w:proofErr w:type="spellStart"/>
      <w:r w:rsidRPr="00492F6A">
        <w:rPr>
          <w:rFonts w:ascii="Times New Roman" w:eastAsia="Times New Roman" w:hAnsi="Times New Roman" w:cs="Times New Roman"/>
          <w:color w:val="000000"/>
          <w:sz w:val="24"/>
          <w:szCs w:val="24"/>
        </w:rPr>
        <w:t>Минобрнауки</w:t>
      </w:r>
      <w:proofErr w:type="spellEnd"/>
      <w:r w:rsidRPr="00492F6A">
        <w:rPr>
          <w:rFonts w:ascii="Times New Roman" w:eastAsia="Times New Roman" w:hAnsi="Times New Roman" w:cs="Times New Roman"/>
          <w:color w:val="000000"/>
          <w:sz w:val="24"/>
          <w:szCs w:val="24"/>
        </w:rPr>
        <w:t xml:space="preserve"> России от 29.12.2014 </w:t>
      </w:r>
      <w:r w:rsidRPr="00492F6A">
        <w:rPr>
          <w:rFonts w:ascii="Times New Roman" w:eastAsia="Times New Roman" w:hAnsi="Times New Roman" w:cs="Times New Roman"/>
          <w:color w:val="000000"/>
          <w:sz w:val="24"/>
          <w:szCs w:val="24"/>
          <w:lang w:val="en-US"/>
        </w:rPr>
        <w:t>N</w:t>
      </w:r>
      <w:r w:rsidRPr="00492F6A">
        <w:rPr>
          <w:rFonts w:ascii="Times New Roman" w:eastAsia="Times New Roman" w:hAnsi="Times New Roman" w:cs="Times New Roman"/>
          <w:color w:val="000000"/>
          <w:sz w:val="24"/>
          <w:szCs w:val="24"/>
        </w:rPr>
        <w:t xml:space="preserve"> 1645 с изменениями и дополнениями);</w:t>
      </w:r>
    </w:p>
    <w:p w:rsidR="00492F6A" w:rsidRPr="00492F6A" w:rsidRDefault="00492F6A" w:rsidP="00492F6A">
      <w:pPr>
        <w:spacing w:after="0" w:line="240" w:lineRule="auto"/>
        <w:ind w:firstLine="709"/>
        <w:jc w:val="both"/>
        <w:rPr>
          <w:rFonts w:ascii="Times New Roman" w:eastAsia="Times New Roman" w:hAnsi="Times New Roman" w:cs="Times New Roman"/>
          <w:color w:val="000000"/>
          <w:sz w:val="24"/>
          <w:szCs w:val="24"/>
        </w:rPr>
      </w:pPr>
      <w:r w:rsidRPr="00492F6A">
        <w:rPr>
          <w:rFonts w:ascii="Times New Roman" w:eastAsia="Times New Roman" w:hAnsi="Times New Roman" w:cs="Times New Roman"/>
          <w:color w:val="000000"/>
          <w:sz w:val="24"/>
          <w:szCs w:val="24"/>
        </w:rPr>
        <w:t>-</w:t>
      </w:r>
      <w:r w:rsidRPr="00492F6A">
        <w:rPr>
          <w:rFonts w:ascii="Times New Roman" w:eastAsia="Times New Roman" w:hAnsi="Times New Roman" w:cs="Times New Roman"/>
          <w:color w:val="000000"/>
          <w:sz w:val="24"/>
          <w:szCs w:val="24"/>
        </w:rPr>
        <w:tab/>
        <w:t>Приказом Министерства образования и науки Российской Федерации от 12 августа 2022г. № 732 «О внесении изменений в Федеральный государственный образовательный стандарт среднего общего образования, утвержденного приказом Министерства образования и науки Российской Федерации от 17 мая 2012г № 413;</w:t>
      </w:r>
    </w:p>
    <w:p w:rsidR="00492F6A" w:rsidRPr="00492F6A" w:rsidRDefault="00492F6A" w:rsidP="00492F6A">
      <w:pPr>
        <w:spacing w:after="0" w:line="240" w:lineRule="auto"/>
        <w:ind w:firstLine="709"/>
        <w:jc w:val="both"/>
        <w:rPr>
          <w:rFonts w:ascii="Times New Roman" w:eastAsia="Times New Roman" w:hAnsi="Times New Roman" w:cs="Times New Roman"/>
          <w:color w:val="000000"/>
          <w:sz w:val="24"/>
          <w:szCs w:val="24"/>
        </w:rPr>
      </w:pPr>
      <w:r w:rsidRPr="00492F6A">
        <w:rPr>
          <w:rFonts w:ascii="Times New Roman" w:eastAsia="Times New Roman" w:hAnsi="Times New Roman" w:cs="Times New Roman"/>
          <w:color w:val="000000"/>
          <w:sz w:val="24"/>
          <w:szCs w:val="24"/>
        </w:rPr>
        <w:t>-</w:t>
      </w:r>
      <w:r w:rsidRPr="00492F6A">
        <w:rPr>
          <w:rFonts w:ascii="Times New Roman" w:eastAsia="Times New Roman" w:hAnsi="Times New Roman" w:cs="Times New Roman"/>
          <w:color w:val="000000"/>
          <w:sz w:val="24"/>
          <w:szCs w:val="24"/>
        </w:rPr>
        <w:tab/>
        <w:t>Приказом Министерства просвещения РФ от 22.03.2021 № 115 «Об утверждении Порядка организации и осуществления образовательной деятельности по основным образовательным программам – образовательным программам начального общего, основного общего и среднего общего образования»</w:t>
      </w:r>
    </w:p>
    <w:p w:rsidR="00492F6A" w:rsidRPr="00492F6A" w:rsidRDefault="00492F6A" w:rsidP="00492F6A">
      <w:pPr>
        <w:spacing w:after="0" w:line="240" w:lineRule="auto"/>
        <w:ind w:firstLine="709"/>
        <w:jc w:val="both"/>
        <w:rPr>
          <w:rFonts w:ascii="Times New Roman" w:eastAsia="Times New Roman" w:hAnsi="Times New Roman" w:cs="Times New Roman"/>
          <w:color w:val="000000"/>
          <w:sz w:val="24"/>
          <w:szCs w:val="24"/>
        </w:rPr>
      </w:pPr>
      <w:r w:rsidRPr="00492F6A">
        <w:rPr>
          <w:rFonts w:ascii="Times New Roman" w:eastAsia="Times New Roman" w:hAnsi="Times New Roman" w:cs="Times New Roman"/>
          <w:color w:val="000000"/>
          <w:sz w:val="24"/>
          <w:szCs w:val="24"/>
        </w:rPr>
        <w:t>-</w:t>
      </w:r>
      <w:r w:rsidRPr="00492F6A">
        <w:rPr>
          <w:rFonts w:ascii="Times New Roman" w:eastAsia="Times New Roman" w:hAnsi="Times New Roman" w:cs="Times New Roman"/>
          <w:color w:val="000000"/>
          <w:sz w:val="24"/>
          <w:szCs w:val="24"/>
        </w:rPr>
        <w:tab/>
        <w:t>Приказом Министерства просвещения РФ от 05.12.2022 № 1053 «О внесении изменений в Порядок организации и осуществления образовательной деятельности по основным образовательным программам – образовательным программам начального общего, основного общего и среднего общего образования, утвержденного приказом Министерства просвещения РФ от 22.03.2021 № 115»;</w:t>
      </w:r>
    </w:p>
    <w:p w:rsidR="00492F6A" w:rsidRPr="00492F6A" w:rsidRDefault="00492F6A" w:rsidP="00492F6A">
      <w:pPr>
        <w:spacing w:after="0" w:line="240" w:lineRule="auto"/>
        <w:ind w:firstLine="709"/>
        <w:jc w:val="both"/>
        <w:rPr>
          <w:rFonts w:ascii="Times New Roman" w:eastAsia="Times New Roman" w:hAnsi="Times New Roman" w:cs="Times New Roman"/>
          <w:color w:val="000000"/>
          <w:sz w:val="24"/>
          <w:szCs w:val="24"/>
        </w:rPr>
      </w:pPr>
      <w:r w:rsidRPr="00492F6A">
        <w:rPr>
          <w:rFonts w:ascii="Times New Roman" w:eastAsia="Times New Roman" w:hAnsi="Times New Roman" w:cs="Times New Roman"/>
          <w:color w:val="000000"/>
          <w:sz w:val="24"/>
          <w:szCs w:val="24"/>
        </w:rPr>
        <w:t>-</w:t>
      </w:r>
      <w:r w:rsidRPr="00492F6A">
        <w:rPr>
          <w:rFonts w:ascii="Times New Roman" w:eastAsia="Times New Roman" w:hAnsi="Times New Roman" w:cs="Times New Roman"/>
          <w:color w:val="000000"/>
          <w:sz w:val="24"/>
          <w:szCs w:val="24"/>
        </w:rPr>
        <w:tab/>
        <w:t>Приказом Министерства просвещения РФ от 23.11.2022 № 1014 «Об утверждении федеральной образовательной программы среднего общего образования»;</w:t>
      </w:r>
    </w:p>
    <w:p w:rsidR="00492F6A" w:rsidRPr="00492F6A" w:rsidRDefault="00492F6A" w:rsidP="00492F6A">
      <w:pPr>
        <w:spacing w:after="0" w:line="240" w:lineRule="auto"/>
        <w:ind w:firstLine="709"/>
        <w:jc w:val="both"/>
        <w:rPr>
          <w:rFonts w:ascii="Times New Roman" w:eastAsia="Times New Roman" w:hAnsi="Times New Roman" w:cs="Times New Roman"/>
          <w:color w:val="000000"/>
          <w:sz w:val="24"/>
          <w:szCs w:val="24"/>
        </w:rPr>
      </w:pPr>
      <w:r w:rsidRPr="00492F6A">
        <w:rPr>
          <w:rFonts w:ascii="Times New Roman" w:eastAsia="Times New Roman" w:hAnsi="Times New Roman" w:cs="Times New Roman"/>
          <w:color w:val="000000"/>
          <w:sz w:val="24"/>
          <w:szCs w:val="24"/>
        </w:rPr>
        <w:t>-</w:t>
      </w:r>
      <w:r w:rsidRPr="00492F6A">
        <w:rPr>
          <w:rFonts w:ascii="Times New Roman" w:eastAsia="Times New Roman" w:hAnsi="Times New Roman" w:cs="Times New Roman"/>
          <w:color w:val="000000"/>
          <w:sz w:val="24"/>
          <w:szCs w:val="24"/>
        </w:rPr>
        <w:tab/>
        <w:t>Постановлением главного санитарного врача Российской Федерации от 28.09.2020г. №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w:t>
      </w:r>
    </w:p>
    <w:p w:rsidR="00492F6A" w:rsidRPr="00492F6A" w:rsidRDefault="00492F6A" w:rsidP="00CF4F65">
      <w:pPr>
        <w:spacing w:after="0" w:line="240" w:lineRule="auto"/>
        <w:ind w:firstLine="709"/>
        <w:jc w:val="both"/>
        <w:rPr>
          <w:rFonts w:ascii="Times New Roman" w:eastAsia="Times New Roman" w:hAnsi="Times New Roman" w:cs="Times New Roman"/>
          <w:color w:val="000000"/>
          <w:sz w:val="24"/>
          <w:szCs w:val="24"/>
        </w:rPr>
      </w:pPr>
      <w:r w:rsidRPr="00492F6A">
        <w:rPr>
          <w:rFonts w:ascii="Times New Roman" w:eastAsia="Times New Roman" w:hAnsi="Times New Roman" w:cs="Times New Roman"/>
          <w:color w:val="000000"/>
          <w:sz w:val="24"/>
          <w:szCs w:val="24"/>
        </w:rPr>
        <w:t>-</w:t>
      </w:r>
      <w:r w:rsidRPr="00492F6A">
        <w:rPr>
          <w:rFonts w:ascii="Times New Roman" w:eastAsia="Times New Roman" w:hAnsi="Times New Roman" w:cs="Times New Roman"/>
          <w:color w:val="000000"/>
          <w:sz w:val="24"/>
          <w:szCs w:val="24"/>
        </w:rPr>
        <w:tab/>
        <w:t>Постановлением Главного государственного санитарного врача Российской Федерации от 28.01.2021 № 2 "Об утверждении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w:t>
      </w:r>
    </w:p>
    <w:p w:rsidR="00492F6A" w:rsidRPr="00492F6A" w:rsidRDefault="00492F6A" w:rsidP="00492F6A">
      <w:pPr>
        <w:spacing w:after="0" w:line="240" w:lineRule="auto"/>
        <w:ind w:firstLine="709"/>
        <w:jc w:val="both"/>
        <w:rPr>
          <w:rFonts w:ascii="Times New Roman" w:eastAsia="Times New Roman" w:hAnsi="Times New Roman" w:cs="Times New Roman"/>
          <w:color w:val="000000"/>
          <w:sz w:val="24"/>
          <w:szCs w:val="24"/>
        </w:rPr>
      </w:pPr>
      <w:r w:rsidRPr="00492F6A">
        <w:rPr>
          <w:rFonts w:ascii="Times New Roman" w:eastAsia="Times New Roman" w:hAnsi="Times New Roman" w:cs="Times New Roman"/>
          <w:color w:val="000000"/>
          <w:sz w:val="24"/>
          <w:szCs w:val="24"/>
        </w:rPr>
        <w:t>-</w:t>
      </w:r>
      <w:r w:rsidRPr="00492F6A">
        <w:rPr>
          <w:rFonts w:ascii="Times New Roman" w:eastAsia="Times New Roman" w:hAnsi="Times New Roman" w:cs="Times New Roman"/>
          <w:color w:val="000000"/>
          <w:sz w:val="24"/>
          <w:szCs w:val="24"/>
        </w:rPr>
        <w:tab/>
        <w:t xml:space="preserve">Распоряжение Правительства РФ от 28.12.2021 № 3894-р «О Концепции развития детско-юношеского спорта в Российской Федерации до 2030 года»; </w:t>
      </w:r>
    </w:p>
    <w:p w:rsidR="00492F6A" w:rsidRPr="00492F6A" w:rsidRDefault="00492F6A" w:rsidP="00492F6A">
      <w:pPr>
        <w:spacing w:after="0" w:line="240" w:lineRule="auto"/>
        <w:ind w:firstLine="709"/>
        <w:jc w:val="both"/>
        <w:rPr>
          <w:rFonts w:ascii="Times New Roman" w:eastAsia="Times New Roman" w:hAnsi="Times New Roman" w:cs="Times New Roman"/>
          <w:color w:val="000000"/>
          <w:sz w:val="24"/>
          <w:szCs w:val="24"/>
        </w:rPr>
      </w:pPr>
      <w:r w:rsidRPr="00492F6A">
        <w:rPr>
          <w:rFonts w:ascii="Times New Roman" w:eastAsia="Times New Roman" w:hAnsi="Times New Roman" w:cs="Times New Roman"/>
          <w:color w:val="000000"/>
          <w:sz w:val="24"/>
          <w:szCs w:val="24"/>
        </w:rPr>
        <w:t>-</w:t>
      </w:r>
      <w:r w:rsidRPr="00492F6A">
        <w:rPr>
          <w:rFonts w:ascii="Times New Roman" w:eastAsia="Times New Roman" w:hAnsi="Times New Roman" w:cs="Times New Roman"/>
          <w:color w:val="000000"/>
          <w:sz w:val="24"/>
          <w:szCs w:val="24"/>
        </w:rPr>
        <w:tab/>
        <w:t>Уставом МБОУ СОШ №1 г. Анадыря;</w:t>
      </w:r>
    </w:p>
    <w:p w:rsidR="00492F6A" w:rsidRPr="00492F6A" w:rsidRDefault="00492F6A" w:rsidP="00492F6A">
      <w:pPr>
        <w:spacing w:after="0" w:line="240" w:lineRule="auto"/>
        <w:ind w:firstLine="709"/>
        <w:jc w:val="both"/>
        <w:rPr>
          <w:rFonts w:ascii="Times New Roman" w:eastAsia="Times New Roman" w:hAnsi="Times New Roman" w:cs="Times New Roman"/>
          <w:color w:val="000000"/>
          <w:sz w:val="24"/>
          <w:szCs w:val="24"/>
        </w:rPr>
      </w:pPr>
      <w:r w:rsidRPr="00492F6A">
        <w:rPr>
          <w:rFonts w:ascii="Times New Roman" w:eastAsia="Times New Roman" w:hAnsi="Times New Roman" w:cs="Times New Roman"/>
          <w:color w:val="000000"/>
          <w:sz w:val="24"/>
          <w:szCs w:val="24"/>
        </w:rPr>
        <w:lastRenderedPageBreak/>
        <w:t>-</w:t>
      </w:r>
      <w:r w:rsidRPr="00492F6A">
        <w:rPr>
          <w:rFonts w:ascii="Times New Roman" w:eastAsia="Times New Roman" w:hAnsi="Times New Roman" w:cs="Times New Roman"/>
          <w:color w:val="000000"/>
          <w:sz w:val="24"/>
          <w:szCs w:val="24"/>
        </w:rPr>
        <w:tab/>
        <w:t xml:space="preserve">Основной образовательной программой среднего общего образования МБОУ «СОШ №1 г. Анадыря» (ФГОС СОО).        </w:t>
      </w:r>
    </w:p>
    <w:p w:rsidR="00492F6A" w:rsidRPr="00492F6A" w:rsidRDefault="00492F6A" w:rsidP="00492F6A">
      <w:pPr>
        <w:spacing w:after="0" w:line="240" w:lineRule="auto"/>
        <w:ind w:firstLine="709"/>
        <w:jc w:val="both"/>
        <w:rPr>
          <w:rFonts w:ascii="Times New Roman" w:eastAsia="Times New Roman" w:hAnsi="Times New Roman" w:cs="Times New Roman"/>
          <w:color w:val="000000"/>
          <w:sz w:val="24"/>
          <w:szCs w:val="24"/>
        </w:rPr>
      </w:pPr>
      <w:r w:rsidRPr="00492F6A">
        <w:rPr>
          <w:rFonts w:ascii="Times New Roman" w:eastAsia="Times New Roman" w:hAnsi="Times New Roman" w:cs="Times New Roman"/>
          <w:color w:val="000000"/>
          <w:sz w:val="24"/>
          <w:szCs w:val="24"/>
        </w:rPr>
        <w:t xml:space="preserve"> Цель учебного плана среднего общего образования:</w:t>
      </w:r>
    </w:p>
    <w:p w:rsidR="00492F6A" w:rsidRPr="00492F6A" w:rsidRDefault="00492F6A" w:rsidP="00492F6A">
      <w:pPr>
        <w:spacing w:after="0" w:line="240" w:lineRule="auto"/>
        <w:ind w:firstLine="709"/>
        <w:jc w:val="both"/>
        <w:rPr>
          <w:rFonts w:ascii="Times New Roman" w:eastAsia="Times New Roman" w:hAnsi="Times New Roman" w:cs="Times New Roman"/>
          <w:color w:val="000000"/>
          <w:sz w:val="24"/>
          <w:szCs w:val="24"/>
        </w:rPr>
      </w:pPr>
      <w:r w:rsidRPr="00492F6A">
        <w:rPr>
          <w:rFonts w:ascii="Times New Roman" w:eastAsia="Times New Roman" w:hAnsi="Times New Roman" w:cs="Times New Roman"/>
          <w:color w:val="000000"/>
          <w:sz w:val="24"/>
          <w:szCs w:val="24"/>
        </w:rPr>
        <w:t>-</w:t>
      </w:r>
      <w:r w:rsidRPr="00492F6A">
        <w:rPr>
          <w:rFonts w:ascii="Times New Roman" w:eastAsia="Times New Roman" w:hAnsi="Times New Roman" w:cs="Times New Roman"/>
          <w:color w:val="000000"/>
          <w:sz w:val="24"/>
          <w:szCs w:val="24"/>
        </w:rPr>
        <w:tab/>
        <w:t>обновить содержание и структуру среднего общего образования в процессе модернизации образования, обеспечить новое качество обучения.</w:t>
      </w:r>
    </w:p>
    <w:p w:rsidR="00492F6A" w:rsidRPr="00492F6A" w:rsidRDefault="00492F6A" w:rsidP="00492F6A">
      <w:pPr>
        <w:spacing w:after="0" w:line="240" w:lineRule="auto"/>
        <w:ind w:firstLine="709"/>
        <w:jc w:val="both"/>
        <w:rPr>
          <w:rFonts w:ascii="Times New Roman" w:eastAsia="Times New Roman" w:hAnsi="Times New Roman" w:cs="Times New Roman"/>
          <w:color w:val="000000"/>
          <w:sz w:val="24"/>
          <w:szCs w:val="24"/>
        </w:rPr>
      </w:pPr>
      <w:r w:rsidRPr="00492F6A">
        <w:rPr>
          <w:rFonts w:ascii="Times New Roman" w:eastAsia="Times New Roman" w:hAnsi="Times New Roman" w:cs="Times New Roman"/>
          <w:color w:val="000000"/>
          <w:sz w:val="24"/>
          <w:szCs w:val="24"/>
        </w:rPr>
        <w:t xml:space="preserve">       Задачи:</w:t>
      </w:r>
    </w:p>
    <w:p w:rsidR="00492F6A" w:rsidRPr="00492F6A" w:rsidRDefault="00492F6A" w:rsidP="00492F6A">
      <w:pPr>
        <w:spacing w:after="0" w:line="240" w:lineRule="auto"/>
        <w:ind w:firstLine="709"/>
        <w:jc w:val="both"/>
        <w:rPr>
          <w:rFonts w:ascii="Times New Roman" w:eastAsia="Times New Roman" w:hAnsi="Times New Roman" w:cs="Times New Roman"/>
          <w:color w:val="000000"/>
          <w:sz w:val="24"/>
          <w:szCs w:val="24"/>
        </w:rPr>
      </w:pPr>
      <w:r w:rsidRPr="00492F6A">
        <w:rPr>
          <w:rFonts w:ascii="Times New Roman" w:eastAsia="Times New Roman" w:hAnsi="Times New Roman" w:cs="Times New Roman"/>
          <w:color w:val="000000"/>
          <w:sz w:val="24"/>
          <w:szCs w:val="24"/>
        </w:rPr>
        <w:t>-</w:t>
      </w:r>
      <w:r w:rsidRPr="00492F6A">
        <w:rPr>
          <w:rFonts w:ascii="Times New Roman" w:eastAsia="Times New Roman" w:hAnsi="Times New Roman" w:cs="Times New Roman"/>
          <w:color w:val="000000"/>
          <w:sz w:val="24"/>
          <w:szCs w:val="24"/>
        </w:rPr>
        <w:tab/>
        <w:t>предоставить возможность обучающимся получить за счет бюджетного финансирования полноценное среднее общее образование, соответствующее современным требованиям, позволяющее успешно продолжить образование в средних специальных или в высших учебных заведениях;</w:t>
      </w:r>
    </w:p>
    <w:p w:rsidR="00492F6A" w:rsidRPr="00492F6A" w:rsidRDefault="00492F6A" w:rsidP="00492F6A">
      <w:pPr>
        <w:spacing w:after="0" w:line="240" w:lineRule="auto"/>
        <w:ind w:firstLine="709"/>
        <w:jc w:val="both"/>
        <w:rPr>
          <w:rFonts w:ascii="Times New Roman" w:eastAsia="Times New Roman" w:hAnsi="Times New Roman" w:cs="Times New Roman"/>
          <w:color w:val="000000"/>
          <w:sz w:val="24"/>
          <w:szCs w:val="24"/>
        </w:rPr>
      </w:pPr>
      <w:r w:rsidRPr="00492F6A">
        <w:rPr>
          <w:rFonts w:ascii="Times New Roman" w:eastAsia="Times New Roman" w:hAnsi="Times New Roman" w:cs="Times New Roman"/>
          <w:color w:val="000000"/>
          <w:sz w:val="24"/>
          <w:szCs w:val="24"/>
        </w:rPr>
        <w:t>-</w:t>
      </w:r>
      <w:r w:rsidRPr="00492F6A">
        <w:rPr>
          <w:rFonts w:ascii="Times New Roman" w:eastAsia="Times New Roman" w:hAnsi="Times New Roman" w:cs="Times New Roman"/>
          <w:color w:val="000000"/>
          <w:sz w:val="24"/>
          <w:szCs w:val="24"/>
        </w:rPr>
        <w:tab/>
        <w:t>создать условия для получения и усвоения, а также успешного применения обучающимися знаний, умений и навыков в соответствии с реализуемыми программами;</w:t>
      </w:r>
    </w:p>
    <w:p w:rsidR="00492F6A" w:rsidRPr="00492F6A" w:rsidRDefault="00492F6A" w:rsidP="00492F6A">
      <w:pPr>
        <w:spacing w:after="0" w:line="240" w:lineRule="auto"/>
        <w:ind w:firstLine="709"/>
        <w:jc w:val="both"/>
        <w:rPr>
          <w:rFonts w:ascii="Times New Roman" w:eastAsia="Times New Roman" w:hAnsi="Times New Roman" w:cs="Times New Roman"/>
          <w:color w:val="000000"/>
          <w:sz w:val="24"/>
          <w:szCs w:val="24"/>
        </w:rPr>
      </w:pPr>
      <w:r w:rsidRPr="00492F6A">
        <w:rPr>
          <w:rFonts w:ascii="Times New Roman" w:eastAsia="Times New Roman" w:hAnsi="Times New Roman" w:cs="Times New Roman"/>
          <w:color w:val="000000"/>
          <w:sz w:val="24"/>
          <w:szCs w:val="24"/>
        </w:rPr>
        <w:t>-</w:t>
      </w:r>
      <w:r w:rsidRPr="00492F6A">
        <w:rPr>
          <w:rFonts w:ascii="Times New Roman" w:eastAsia="Times New Roman" w:hAnsi="Times New Roman" w:cs="Times New Roman"/>
          <w:color w:val="000000"/>
          <w:sz w:val="24"/>
          <w:szCs w:val="24"/>
        </w:rPr>
        <w:tab/>
        <w:t>сохранить психофизическое здоровье обучающихся;</w:t>
      </w:r>
    </w:p>
    <w:p w:rsidR="00492F6A" w:rsidRPr="00492F6A" w:rsidRDefault="00492F6A" w:rsidP="00492F6A">
      <w:pPr>
        <w:spacing w:after="0" w:line="240" w:lineRule="auto"/>
        <w:ind w:firstLine="709"/>
        <w:jc w:val="both"/>
        <w:rPr>
          <w:rFonts w:ascii="Times New Roman" w:eastAsia="Times New Roman" w:hAnsi="Times New Roman" w:cs="Times New Roman"/>
          <w:color w:val="000000"/>
          <w:sz w:val="24"/>
          <w:szCs w:val="24"/>
        </w:rPr>
      </w:pPr>
      <w:r w:rsidRPr="00492F6A">
        <w:rPr>
          <w:rFonts w:ascii="Times New Roman" w:eastAsia="Times New Roman" w:hAnsi="Times New Roman" w:cs="Times New Roman"/>
          <w:color w:val="000000"/>
          <w:sz w:val="24"/>
          <w:szCs w:val="24"/>
        </w:rPr>
        <w:t>-</w:t>
      </w:r>
      <w:r w:rsidRPr="00492F6A">
        <w:rPr>
          <w:rFonts w:ascii="Times New Roman" w:eastAsia="Times New Roman" w:hAnsi="Times New Roman" w:cs="Times New Roman"/>
          <w:color w:val="000000"/>
          <w:sz w:val="24"/>
          <w:szCs w:val="24"/>
        </w:rPr>
        <w:tab/>
        <w:t xml:space="preserve">развить творческие способности и </w:t>
      </w:r>
      <w:proofErr w:type="spellStart"/>
      <w:r w:rsidRPr="00492F6A">
        <w:rPr>
          <w:rFonts w:ascii="Times New Roman" w:eastAsia="Times New Roman" w:hAnsi="Times New Roman" w:cs="Times New Roman"/>
          <w:color w:val="000000"/>
          <w:sz w:val="24"/>
          <w:szCs w:val="24"/>
        </w:rPr>
        <w:t>сотворческие</w:t>
      </w:r>
      <w:proofErr w:type="spellEnd"/>
      <w:r w:rsidRPr="00492F6A">
        <w:rPr>
          <w:rFonts w:ascii="Times New Roman" w:eastAsia="Times New Roman" w:hAnsi="Times New Roman" w:cs="Times New Roman"/>
          <w:color w:val="000000"/>
          <w:sz w:val="24"/>
          <w:szCs w:val="24"/>
        </w:rPr>
        <w:t xml:space="preserve"> принципы работы всех участников образовательного процесса;</w:t>
      </w:r>
    </w:p>
    <w:p w:rsidR="00492F6A" w:rsidRPr="00492F6A" w:rsidRDefault="00492F6A" w:rsidP="00492F6A">
      <w:pPr>
        <w:spacing w:after="0" w:line="240" w:lineRule="auto"/>
        <w:ind w:firstLine="709"/>
        <w:jc w:val="both"/>
        <w:rPr>
          <w:rFonts w:ascii="Times New Roman" w:eastAsia="Times New Roman" w:hAnsi="Times New Roman" w:cs="Times New Roman"/>
          <w:color w:val="000000"/>
          <w:sz w:val="24"/>
          <w:szCs w:val="24"/>
        </w:rPr>
      </w:pPr>
      <w:r w:rsidRPr="00492F6A">
        <w:rPr>
          <w:rFonts w:ascii="Times New Roman" w:eastAsia="Times New Roman" w:hAnsi="Times New Roman" w:cs="Times New Roman"/>
          <w:color w:val="000000"/>
          <w:sz w:val="24"/>
          <w:szCs w:val="24"/>
        </w:rPr>
        <w:t>-</w:t>
      </w:r>
      <w:r w:rsidRPr="00492F6A">
        <w:rPr>
          <w:rFonts w:ascii="Times New Roman" w:eastAsia="Times New Roman" w:hAnsi="Times New Roman" w:cs="Times New Roman"/>
          <w:color w:val="000000"/>
          <w:sz w:val="24"/>
          <w:szCs w:val="24"/>
        </w:rPr>
        <w:tab/>
        <w:t>оптимизировать содержание и организацию образовательного процесса;</w:t>
      </w:r>
    </w:p>
    <w:p w:rsidR="00492F6A" w:rsidRPr="00492F6A" w:rsidRDefault="00492F6A" w:rsidP="00492F6A">
      <w:pPr>
        <w:spacing w:after="0" w:line="240" w:lineRule="auto"/>
        <w:ind w:firstLine="709"/>
        <w:jc w:val="both"/>
        <w:rPr>
          <w:rFonts w:ascii="Times New Roman" w:eastAsia="Times New Roman" w:hAnsi="Times New Roman" w:cs="Times New Roman"/>
          <w:color w:val="000000"/>
          <w:sz w:val="24"/>
          <w:szCs w:val="24"/>
        </w:rPr>
      </w:pPr>
      <w:r w:rsidRPr="00492F6A">
        <w:rPr>
          <w:rFonts w:ascii="Times New Roman" w:eastAsia="Times New Roman" w:hAnsi="Times New Roman" w:cs="Times New Roman"/>
          <w:color w:val="000000"/>
          <w:sz w:val="24"/>
          <w:szCs w:val="24"/>
        </w:rPr>
        <w:t>-</w:t>
      </w:r>
      <w:r w:rsidRPr="00492F6A">
        <w:rPr>
          <w:rFonts w:ascii="Times New Roman" w:eastAsia="Times New Roman" w:hAnsi="Times New Roman" w:cs="Times New Roman"/>
          <w:color w:val="000000"/>
          <w:sz w:val="24"/>
          <w:szCs w:val="24"/>
        </w:rPr>
        <w:tab/>
        <w:t>повысить качество и результативность образовательного процесса и придать ему стабильную положительную тенденцию.</w:t>
      </w:r>
    </w:p>
    <w:p w:rsidR="00492F6A" w:rsidRPr="00492F6A" w:rsidRDefault="00492F6A" w:rsidP="00492F6A">
      <w:pPr>
        <w:spacing w:after="0" w:line="240" w:lineRule="auto"/>
        <w:ind w:firstLine="709"/>
        <w:jc w:val="both"/>
        <w:rPr>
          <w:rFonts w:ascii="Times New Roman" w:eastAsia="Times New Roman" w:hAnsi="Times New Roman" w:cs="Times New Roman"/>
          <w:color w:val="000000"/>
          <w:sz w:val="24"/>
          <w:szCs w:val="24"/>
        </w:rPr>
      </w:pPr>
      <w:r w:rsidRPr="00492F6A">
        <w:rPr>
          <w:rFonts w:ascii="Times New Roman" w:eastAsia="Times New Roman" w:hAnsi="Times New Roman" w:cs="Times New Roman"/>
          <w:color w:val="000000"/>
          <w:sz w:val="24"/>
          <w:szCs w:val="24"/>
        </w:rPr>
        <w:t>Продолжительность учебной недели – 6 дней</w:t>
      </w:r>
    </w:p>
    <w:p w:rsidR="00492F6A" w:rsidRPr="00492F6A" w:rsidRDefault="00492F6A" w:rsidP="00492F6A">
      <w:pPr>
        <w:widowControl w:val="0"/>
        <w:autoSpaceDE w:val="0"/>
        <w:autoSpaceDN w:val="0"/>
        <w:spacing w:after="0" w:line="240" w:lineRule="auto"/>
        <w:ind w:firstLine="709"/>
        <w:jc w:val="both"/>
        <w:rPr>
          <w:rFonts w:ascii="Times New Roman" w:eastAsia="Calibri" w:hAnsi="Times New Roman" w:cs="Times New Roman"/>
          <w:sz w:val="24"/>
          <w:szCs w:val="24"/>
        </w:rPr>
      </w:pPr>
      <w:r w:rsidRPr="00492F6A">
        <w:rPr>
          <w:rFonts w:ascii="Times New Roman" w:eastAsia="Calibri" w:hAnsi="Times New Roman" w:cs="Times New Roman"/>
          <w:sz w:val="24"/>
          <w:szCs w:val="24"/>
        </w:rPr>
        <w:t xml:space="preserve">Образовательный процесс на уровне СОО в МБОУ «СОШ №1 г. Анадыря» осуществляется по профилям: </w:t>
      </w:r>
    </w:p>
    <w:tbl>
      <w:tblPr>
        <w:tblStyle w:val="1"/>
        <w:tblW w:w="0" w:type="auto"/>
        <w:tblLook w:val="04A0" w:firstRow="1" w:lastRow="0" w:firstColumn="1" w:lastColumn="0" w:noHBand="0" w:noVBand="1"/>
      </w:tblPr>
      <w:tblGrid>
        <w:gridCol w:w="4673"/>
        <w:gridCol w:w="4672"/>
      </w:tblGrid>
      <w:tr w:rsidR="00492F6A" w:rsidRPr="00492F6A" w:rsidTr="00D02A96">
        <w:tc>
          <w:tcPr>
            <w:tcW w:w="4783" w:type="dxa"/>
          </w:tcPr>
          <w:p w:rsidR="00492F6A" w:rsidRPr="00492F6A" w:rsidRDefault="00CF4F65" w:rsidP="00CF4F65">
            <w:pPr>
              <w:jc w:val="center"/>
              <w:rPr>
                <w:rFonts w:ascii="Times New Roman" w:eastAsia="Calibri" w:hAnsi="Times New Roman" w:cs="Times New Roman"/>
                <w:b/>
                <w:bCs/>
                <w:sz w:val="24"/>
                <w:szCs w:val="24"/>
              </w:rPr>
            </w:pPr>
            <w:r>
              <w:rPr>
                <w:rFonts w:ascii="Times New Roman" w:eastAsia="Calibri" w:hAnsi="Times New Roman" w:cs="Times New Roman"/>
                <w:b/>
                <w:bCs/>
                <w:sz w:val="24"/>
                <w:szCs w:val="24"/>
              </w:rPr>
              <w:t>10 класс 2026</w:t>
            </w:r>
            <w:r w:rsidR="00492F6A" w:rsidRPr="00492F6A">
              <w:rPr>
                <w:rFonts w:ascii="Times New Roman" w:eastAsia="Calibri" w:hAnsi="Times New Roman" w:cs="Times New Roman"/>
                <w:b/>
                <w:bCs/>
                <w:sz w:val="24"/>
                <w:szCs w:val="24"/>
              </w:rPr>
              <w:t>/2</w:t>
            </w:r>
            <w:r>
              <w:rPr>
                <w:rFonts w:ascii="Times New Roman" w:eastAsia="Calibri" w:hAnsi="Times New Roman" w:cs="Times New Roman"/>
                <w:b/>
                <w:bCs/>
                <w:sz w:val="24"/>
                <w:szCs w:val="24"/>
              </w:rPr>
              <w:t>7</w:t>
            </w:r>
            <w:r w:rsidR="00492F6A" w:rsidRPr="00492F6A">
              <w:rPr>
                <w:rFonts w:ascii="Times New Roman" w:eastAsia="Calibri" w:hAnsi="Times New Roman" w:cs="Times New Roman"/>
                <w:b/>
                <w:bCs/>
                <w:sz w:val="24"/>
                <w:szCs w:val="24"/>
              </w:rPr>
              <w:t>, 202</w:t>
            </w:r>
            <w:r>
              <w:rPr>
                <w:rFonts w:ascii="Times New Roman" w:eastAsia="Calibri" w:hAnsi="Times New Roman" w:cs="Times New Roman"/>
                <w:b/>
                <w:bCs/>
                <w:sz w:val="24"/>
                <w:szCs w:val="24"/>
              </w:rPr>
              <w:t>7</w:t>
            </w:r>
            <w:r w:rsidR="00492F6A" w:rsidRPr="00492F6A">
              <w:rPr>
                <w:rFonts w:ascii="Times New Roman" w:eastAsia="Calibri" w:hAnsi="Times New Roman" w:cs="Times New Roman"/>
                <w:b/>
                <w:bCs/>
                <w:sz w:val="24"/>
                <w:szCs w:val="24"/>
              </w:rPr>
              <w:t>/2</w:t>
            </w:r>
            <w:r>
              <w:rPr>
                <w:rFonts w:ascii="Times New Roman" w:eastAsia="Calibri" w:hAnsi="Times New Roman" w:cs="Times New Roman"/>
                <w:b/>
                <w:bCs/>
                <w:sz w:val="24"/>
                <w:szCs w:val="24"/>
              </w:rPr>
              <w:t>8</w:t>
            </w:r>
            <w:r w:rsidR="00492F6A" w:rsidRPr="00492F6A">
              <w:rPr>
                <w:rFonts w:ascii="Times New Roman" w:eastAsia="Calibri" w:hAnsi="Times New Roman" w:cs="Times New Roman"/>
                <w:b/>
                <w:bCs/>
                <w:sz w:val="24"/>
                <w:szCs w:val="24"/>
              </w:rPr>
              <w:t xml:space="preserve"> </w:t>
            </w:r>
          </w:p>
        </w:tc>
        <w:tc>
          <w:tcPr>
            <w:tcW w:w="4782" w:type="dxa"/>
          </w:tcPr>
          <w:p w:rsidR="00492F6A" w:rsidRPr="00492F6A" w:rsidRDefault="00492F6A" w:rsidP="00CF4F65">
            <w:pPr>
              <w:jc w:val="center"/>
              <w:rPr>
                <w:rFonts w:ascii="Times New Roman" w:eastAsia="Calibri" w:hAnsi="Times New Roman" w:cs="Times New Roman"/>
                <w:b/>
                <w:bCs/>
                <w:sz w:val="24"/>
                <w:szCs w:val="24"/>
              </w:rPr>
            </w:pPr>
            <w:r w:rsidRPr="00492F6A">
              <w:rPr>
                <w:rFonts w:ascii="Times New Roman" w:eastAsia="Calibri" w:hAnsi="Times New Roman" w:cs="Times New Roman"/>
                <w:b/>
                <w:bCs/>
                <w:sz w:val="24"/>
                <w:szCs w:val="24"/>
              </w:rPr>
              <w:t>11 класс 202</w:t>
            </w:r>
            <w:r w:rsidR="00CF4F65">
              <w:rPr>
                <w:rFonts w:ascii="Times New Roman" w:eastAsia="Calibri" w:hAnsi="Times New Roman" w:cs="Times New Roman"/>
                <w:b/>
                <w:bCs/>
                <w:sz w:val="24"/>
                <w:szCs w:val="24"/>
              </w:rPr>
              <w:t>6</w:t>
            </w:r>
            <w:r w:rsidRPr="00492F6A">
              <w:rPr>
                <w:rFonts w:ascii="Times New Roman" w:eastAsia="Calibri" w:hAnsi="Times New Roman" w:cs="Times New Roman"/>
                <w:b/>
                <w:bCs/>
                <w:sz w:val="24"/>
                <w:szCs w:val="24"/>
              </w:rPr>
              <w:t>/2</w:t>
            </w:r>
            <w:r w:rsidR="00CF4F65">
              <w:rPr>
                <w:rFonts w:ascii="Times New Roman" w:eastAsia="Calibri" w:hAnsi="Times New Roman" w:cs="Times New Roman"/>
                <w:b/>
                <w:bCs/>
                <w:sz w:val="24"/>
                <w:szCs w:val="24"/>
              </w:rPr>
              <w:t>7</w:t>
            </w:r>
          </w:p>
        </w:tc>
      </w:tr>
      <w:tr w:rsidR="00CF4F65" w:rsidRPr="00492F6A" w:rsidTr="00CF4F65">
        <w:tc>
          <w:tcPr>
            <w:tcW w:w="4783" w:type="dxa"/>
            <w:vAlign w:val="center"/>
          </w:tcPr>
          <w:p w:rsidR="00CF4F65" w:rsidRPr="00492F6A" w:rsidRDefault="00CF4F65" w:rsidP="00CF4F65">
            <w:pPr>
              <w:rPr>
                <w:rFonts w:ascii="Times New Roman" w:hAnsi="Times New Roman" w:cs="Times New Roman"/>
                <w:sz w:val="24"/>
                <w:szCs w:val="24"/>
              </w:rPr>
            </w:pPr>
            <w:r>
              <w:rPr>
                <w:rFonts w:ascii="Times New Roman" w:hAnsi="Times New Roman" w:cs="Times New Roman"/>
                <w:sz w:val="24"/>
                <w:szCs w:val="24"/>
              </w:rPr>
              <w:t>Технологический (инженерная направленность)</w:t>
            </w:r>
          </w:p>
        </w:tc>
        <w:tc>
          <w:tcPr>
            <w:tcW w:w="4782" w:type="dxa"/>
            <w:vAlign w:val="center"/>
          </w:tcPr>
          <w:p w:rsidR="00CF4F65" w:rsidRPr="00492F6A" w:rsidRDefault="00CF4F65" w:rsidP="00CF4F65">
            <w:pPr>
              <w:rPr>
                <w:rFonts w:ascii="Times New Roman" w:hAnsi="Times New Roman" w:cs="Times New Roman"/>
                <w:sz w:val="24"/>
                <w:szCs w:val="24"/>
              </w:rPr>
            </w:pPr>
          </w:p>
        </w:tc>
      </w:tr>
      <w:tr w:rsidR="00492F6A" w:rsidRPr="00492F6A" w:rsidTr="00D02A96">
        <w:tc>
          <w:tcPr>
            <w:tcW w:w="4783" w:type="dxa"/>
          </w:tcPr>
          <w:p w:rsidR="00492F6A" w:rsidRPr="00492F6A" w:rsidRDefault="00492F6A" w:rsidP="00492F6A">
            <w:pPr>
              <w:rPr>
                <w:rFonts w:ascii="Times New Roman" w:eastAsia="Calibri" w:hAnsi="Times New Roman" w:cs="Times New Roman"/>
                <w:sz w:val="24"/>
                <w:szCs w:val="24"/>
              </w:rPr>
            </w:pPr>
            <w:r w:rsidRPr="00492F6A">
              <w:rPr>
                <w:rFonts w:ascii="Times New Roman" w:hAnsi="Times New Roman" w:cs="Times New Roman"/>
                <w:sz w:val="24"/>
                <w:szCs w:val="24"/>
              </w:rPr>
              <w:t>Технологический</w:t>
            </w:r>
          </w:p>
        </w:tc>
        <w:tc>
          <w:tcPr>
            <w:tcW w:w="4782" w:type="dxa"/>
          </w:tcPr>
          <w:p w:rsidR="00492F6A" w:rsidRPr="00492F6A" w:rsidRDefault="00492F6A" w:rsidP="00492F6A">
            <w:pPr>
              <w:rPr>
                <w:rFonts w:ascii="Times New Roman" w:eastAsia="Calibri" w:hAnsi="Times New Roman" w:cs="Times New Roman"/>
                <w:sz w:val="24"/>
                <w:szCs w:val="24"/>
              </w:rPr>
            </w:pPr>
            <w:r w:rsidRPr="00492F6A">
              <w:rPr>
                <w:rFonts w:ascii="Times New Roman" w:hAnsi="Times New Roman" w:cs="Times New Roman"/>
                <w:sz w:val="24"/>
                <w:szCs w:val="24"/>
              </w:rPr>
              <w:t>Технологический</w:t>
            </w:r>
          </w:p>
        </w:tc>
      </w:tr>
      <w:tr w:rsidR="00492F6A" w:rsidRPr="00492F6A" w:rsidTr="00D02A96">
        <w:tc>
          <w:tcPr>
            <w:tcW w:w="4783" w:type="dxa"/>
          </w:tcPr>
          <w:p w:rsidR="00492F6A" w:rsidRPr="00492F6A" w:rsidRDefault="00492F6A" w:rsidP="00492F6A">
            <w:pPr>
              <w:rPr>
                <w:rFonts w:ascii="Times New Roman" w:eastAsia="Calibri" w:hAnsi="Times New Roman" w:cs="Times New Roman"/>
                <w:sz w:val="24"/>
                <w:szCs w:val="24"/>
              </w:rPr>
            </w:pPr>
            <w:r w:rsidRPr="00492F6A">
              <w:rPr>
                <w:rFonts w:ascii="Times New Roman" w:hAnsi="Times New Roman" w:cs="Times New Roman"/>
                <w:sz w:val="24"/>
                <w:szCs w:val="24"/>
              </w:rPr>
              <w:t>Гуманитарный</w:t>
            </w:r>
          </w:p>
        </w:tc>
        <w:tc>
          <w:tcPr>
            <w:tcW w:w="4782" w:type="dxa"/>
          </w:tcPr>
          <w:p w:rsidR="00492F6A" w:rsidRPr="00492F6A" w:rsidRDefault="00492F6A" w:rsidP="00492F6A">
            <w:pPr>
              <w:rPr>
                <w:rFonts w:ascii="Times New Roman" w:eastAsia="Calibri" w:hAnsi="Times New Roman" w:cs="Times New Roman"/>
                <w:sz w:val="24"/>
                <w:szCs w:val="24"/>
              </w:rPr>
            </w:pPr>
            <w:r w:rsidRPr="00492F6A">
              <w:rPr>
                <w:rFonts w:ascii="Times New Roman" w:hAnsi="Times New Roman" w:cs="Times New Roman"/>
                <w:sz w:val="24"/>
                <w:szCs w:val="24"/>
              </w:rPr>
              <w:t>Гуманитарный</w:t>
            </w:r>
          </w:p>
        </w:tc>
      </w:tr>
      <w:tr w:rsidR="00492F6A" w:rsidRPr="00492F6A" w:rsidTr="00D02A96">
        <w:tc>
          <w:tcPr>
            <w:tcW w:w="4783" w:type="dxa"/>
          </w:tcPr>
          <w:p w:rsidR="00492F6A" w:rsidRPr="00492F6A" w:rsidRDefault="00492F6A" w:rsidP="00492F6A">
            <w:pPr>
              <w:rPr>
                <w:rFonts w:ascii="Times New Roman" w:eastAsia="Calibri" w:hAnsi="Times New Roman" w:cs="Times New Roman"/>
                <w:sz w:val="24"/>
                <w:szCs w:val="24"/>
              </w:rPr>
            </w:pPr>
            <w:r w:rsidRPr="00492F6A">
              <w:rPr>
                <w:rFonts w:ascii="Times New Roman" w:hAnsi="Times New Roman" w:cs="Times New Roman"/>
                <w:sz w:val="24"/>
                <w:szCs w:val="24"/>
              </w:rPr>
              <w:t>Естественно-научный</w:t>
            </w:r>
          </w:p>
        </w:tc>
        <w:tc>
          <w:tcPr>
            <w:tcW w:w="4782" w:type="dxa"/>
          </w:tcPr>
          <w:p w:rsidR="00492F6A" w:rsidRPr="00492F6A" w:rsidRDefault="00492F6A" w:rsidP="00492F6A">
            <w:pPr>
              <w:rPr>
                <w:rFonts w:ascii="Times New Roman" w:eastAsia="Calibri" w:hAnsi="Times New Roman" w:cs="Times New Roman"/>
                <w:sz w:val="24"/>
                <w:szCs w:val="24"/>
              </w:rPr>
            </w:pPr>
            <w:r w:rsidRPr="00492F6A">
              <w:rPr>
                <w:rFonts w:ascii="Times New Roman" w:hAnsi="Times New Roman" w:cs="Times New Roman"/>
                <w:sz w:val="24"/>
                <w:szCs w:val="24"/>
              </w:rPr>
              <w:t>Естественно-научный</w:t>
            </w:r>
          </w:p>
        </w:tc>
      </w:tr>
      <w:tr w:rsidR="00492F6A" w:rsidRPr="00492F6A" w:rsidTr="00D02A96">
        <w:tc>
          <w:tcPr>
            <w:tcW w:w="4783" w:type="dxa"/>
          </w:tcPr>
          <w:p w:rsidR="00492F6A" w:rsidRPr="00492F6A" w:rsidRDefault="00492F6A" w:rsidP="00492F6A">
            <w:pPr>
              <w:rPr>
                <w:rFonts w:ascii="Times New Roman" w:eastAsia="Calibri" w:hAnsi="Times New Roman" w:cs="Times New Roman"/>
                <w:sz w:val="24"/>
                <w:szCs w:val="24"/>
              </w:rPr>
            </w:pPr>
            <w:r w:rsidRPr="00492F6A">
              <w:rPr>
                <w:rFonts w:ascii="Times New Roman" w:hAnsi="Times New Roman" w:cs="Times New Roman"/>
                <w:sz w:val="24"/>
                <w:szCs w:val="24"/>
              </w:rPr>
              <w:t>Социально-экономический</w:t>
            </w:r>
          </w:p>
        </w:tc>
        <w:tc>
          <w:tcPr>
            <w:tcW w:w="4782" w:type="dxa"/>
          </w:tcPr>
          <w:p w:rsidR="00492F6A" w:rsidRPr="00492F6A" w:rsidRDefault="00492F6A" w:rsidP="00492F6A">
            <w:pPr>
              <w:rPr>
                <w:rFonts w:ascii="Times New Roman" w:hAnsi="Times New Roman" w:cs="Times New Roman"/>
                <w:sz w:val="24"/>
                <w:szCs w:val="24"/>
              </w:rPr>
            </w:pPr>
            <w:r w:rsidRPr="00492F6A">
              <w:rPr>
                <w:rFonts w:ascii="Times New Roman" w:hAnsi="Times New Roman" w:cs="Times New Roman"/>
                <w:sz w:val="24"/>
                <w:szCs w:val="24"/>
              </w:rPr>
              <w:t>Социально-экономический</w:t>
            </w:r>
          </w:p>
        </w:tc>
      </w:tr>
      <w:tr w:rsidR="00492F6A" w:rsidRPr="00492F6A" w:rsidTr="00D02A96">
        <w:tc>
          <w:tcPr>
            <w:tcW w:w="4783" w:type="dxa"/>
          </w:tcPr>
          <w:p w:rsidR="00492F6A" w:rsidRPr="00492F6A" w:rsidRDefault="00492F6A" w:rsidP="00492F6A">
            <w:pPr>
              <w:rPr>
                <w:rFonts w:ascii="Times New Roman" w:hAnsi="Times New Roman" w:cs="Times New Roman"/>
                <w:sz w:val="24"/>
                <w:szCs w:val="24"/>
              </w:rPr>
            </w:pPr>
            <w:r w:rsidRPr="00492F6A">
              <w:rPr>
                <w:rFonts w:ascii="Times New Roman" w:hAnsi="Times New Roman" w:cs="Times New Roman"/>
                <w:sz w:val="24"/>
                <w:szCs w:val="24"/>
              </w:rPr>
              <w:t>Универсальный</w:t>
            </w:r>
          </w:p>
        </w:tc>
        <w:tc>
          <w:tcPr>
            <w:tcW w:w="4782" w:type="dxa"/>
          </w:tcPr>
          <w:p w:rsidR="00492F6A" w:rsidRPr="00492F6A" w:rsidRDefault="00492F6A" w:rsidP="00492F6A">
            <w:pPr>
              <w:rPr>
                <w:rFonts w:ascii="Times New Roman" w:eastAsia="Calibri" w:hAnsi="Times New Roman" w:cs="Times New Roman"/>
                <w:sz w:val="24"/>
                <w:szCs w:val="24"/>
              </w:rPr>
            </w:pPr>
            <w:r w:rsidRPr="00492F6A">
              <w:rPr>
                <w:rFonts w:ascii="Times New Roman" w:hAnsi="Times New Roman" w:cs="Times New Roman"/>
                <w:sz w:val="24"/>
                <w:szCs w:val="24"/>
              </w:rPr>
              <w:t>Универсальный</w:t>
            </w:r>
          </w:p>
        </w:tc>
      </w:tr>
    </w:tbl>
    <w:p w:rsidR="00492F6A" w:rsidRPr="00492F6A" w:rsidRDefault="00492F6A" w:rsidP="00492F6A">
      <w:pPr>
        <w:spacing w:after="0" w:line="240" w:lineRule="auto"/>
        <w:ind w:firstLine="709"/>
        <w:jc w:val="both"/>
        <w:rPr>
          <w:rFonts w:ascii="Times New Roman" w:eastAsia="Times New Roman" w:hAnsi="Times New Roman" w:cs="Times New Roman"/>
          <w:color w:val="000000"/>
          <w:sz w:val="24"/>
          <w:szCs w:val="24"/>
        </w:rPr>
      </w:pPr>
    </w:p>
    <w:p w:rsidR="00492F6A" w:rsidRPr="00492F6A" w:rsidRDefault="00492F6A" w:rsidP="00492F6A">
      <w:pPr>
        <w:spacing w:after="0" w:line="240" w:lineRule="auto"/>
        <w:ind w:firstLine="709"/>
        <w:jc w:val="both"/>
        <w:rPr>
          <w:rFonts w:ascii="Times New Roman" w:eastAsia="Times New Roman" w:hAnsi="Times New Roman" w:cs="Times New Roman"/>
          <w:color w:val="000000"/>
          <w:sz w:val="24"/>
          <w:szCs w:val="24"/>
        </w:rPr>
      </w:pPr>
      <w:r w:rsidRPr="00492F6A">
        <w:rPr>
          <w:rFonts w:ascii="Times New Roman" w:eastAsia="Times New Roman" w:hAnsi="Times New Roman" w:cs="Times New Roman"/>
          <w:color w:val="000000"/>
          <w:sz w:val="24"/>
          <w:szCs w:val="24"/>
        </w:rPr>
        <w:t>Часть учебного плана, формируемая участниками образовательных отношений, определяет время, отводимое на изучение содержания образования, обеспечивающего реализацию интересов и потребностей обучающихся, их родителей (законных представителей), педагогического коллектива, обеспечивает реализацию социального образовательного заказа и индивидуальное развитие обучающихся. В учебный план включены профильно-ориентированные и общеразвивающие элективные курсы.</w:t>
      </w:r>
    </w:p>
    <w:p w:rsidR="00492F6A" w:rsidRPr="00492F6A" w:rsidRDefault="00492F6A" w:rsidP="00492F6A">
      <w:pPr>
        <w:spacing w:after="0" w:line="240" w:lineRule="auto"/>
        <w:ind w:firstLine="709"/>
        <w:jc w:val="both"/>
        <w:rPr>
          <w:rFonts w:ascii="Times New Roman" w:eastAsia="Times New Roman" w:hAnsi="Times New Roman" w:cs="Times New Roman"/>
          <w:color w:val="000000"/>
          <w:sz w:val="24"/>
          <w:szCs w:val="24"/>
        </w:rPr>
      </w:pPr>
      <w:r w:rsidRPr="00492F6A">
        <w:rPr>
          <w:rFonts w:ascii="Times New Roman" w:eastAsia="Times New Roman" w:hAnsi="Times New Roman" w:cs="Times New Roman"/>
          <w:color w:val="000000"/>
          <w:sz w:val="24"/>
          <w:szCs w:val="24"/>
        </w:rPr>
        <w:t>Обязательным элементом является выполнение обучающимися индивидуального проекта. Индивидуальный проект представляет собой учебный проект или учебное исследование, выполняемое обучающимся в рамках одного или нескольких учебных предметов с целью приобретения навыков в самостоятельном освоении содержания и методов избранных областей знаний и/или видов деятельности, или самостоятельном применении приобретенных знаний и способов действий при решении практических задач, а также развития способности проектирования и осуществления целесообразной и результативной деятельности (познавательной, конструкторской, социальной, художественно- творческой, иной). Для реализации индивидуального проекта каждым учащимся 10-х классов в учебном плане выделено 2 часа из вариативной части учебного плана. Выполнение индивидуального проекта в 10-м классе ФГОС СОО школы регламентируется Положением об индивидуальных проектах учащихся на уровне СОО.</w:t>
      </w:r>
    </w:p>
    <w:p w:rsidR="00492F6A" w:rsidRPr="00492F6A" w:rsidRDefault="00492F6A" w:rsidP="00492F6A">
      <w:pPr>
        <w:spacing w:after="0" w:line="240" w:lineRule="auto"/>
        <w:ind w:firstLine="709"/>
        <w:jc w:val="both"/>
        <w:rPr>
          <w:rFonts w:ascii="Times New Roman" w:eastAsia="Times New Roman" w:hAnsi="Times New Roman" w:cs="Times New Roman"/>
          <w:b/>
          <w:color w:val="000000"/>
          <w:sz w:val="24"/>
          <w:szCs w:val="24"/>
        </w:rPr>
      </w:pPr>
      <w:r w:rsidRPr="00492F6A">
        <w:rPr>
          <w:rFonts w:ascii="Times New Roman" w:eastAsia="Times New Roman" w:hAnsi="Times New Roman" w:cs="Times New Roman"/>
          <w:b/>
          <w:color w:val="000000"/>
          <w:sz w:val="24"/>
          <w:szCs w:val="24"/>
        </w:rPr>
        <w:t>Промежуточная аттестация.</w:t>
      </w:r>
    </w:p>
    <w:p w:rsidR="00492F6A" w:rsidRPr="00492F6A" w:rsidRDefault="00492F6A" w:rsidP="00492F6A">
      <w:pPr>
        <w:spacing w:after="0" w:line="240" w:lineRule="auto"/>
        <w:ind w:firstLine="709"/>
        <w:jc w:val="both"/>
        <w:rPr>
          <w:rFonts w:ascii="Times New Roman" w:eastAsia="Times New Roman" w:hAnsi="Times New Roman" w:cs="Times New Roman"/>
          <w:color w:val="000000"/>
          <w:sz w:val="24"/>
          <w:szCs w:val="24"/>
        </w:rPr>
      </w:pPr>
      <w:r w:rsidRPr="00492F6A">
        <w:rPr>
          <w:rFonts w:ascii="Times New Roman" w:eastAsia="Times New Roman" w:hAnsi="Times New Roman" w:cs="Times New Roman"/>
          <w:color w:val="000000"/>
          <w:sz w:val="24"/>
          <w:szCs w:val="24"/>
        </w:rPr>
        <w:t xml:space="preserve">Освоение образовательной программы, в том числе отдельной части или всего объема учебного предмета, курса, дисциплины (модуля) образовательной программы, сопровождается промежуточной аттестацией обучающихся.   Неудовлетворительные </w:t>
      </w:r>
      <w:r w:rsidRPr="00492F6A">
        <w:rPr>
          <w:rFonts w:ascii="Times New Roman" w:eastAsia="Times New Roman" w:hAnsi="Times New Roman" w:cs="Times New Roman"/>
          <w:color w:val="000000"/>
          <w:sz w:val="24"/>
          <w:szCs w:val="24"/>
        </w:rPr>
        <w:lastRenderedPageBreak/>
        <w:t xml:space="preserve">результаты промежуточной аттестации по одному или нескольким учебным предметам, курсам, дисциплинам (модулям) образовательной программы или не прохождение промежуточной аттестации при отсутствии уважительных   причин   признаются академической задолженностью. Обучающиеся обязаны ликвидировать академическую задолженность. Обучающиеся, имеющие академическую задолженность, вправе пройти промежуточную аттестацию по соответствующим учебному предмету, курсу, дисциплине (модулю) не более двух раз в сроки, определяемые организацией, осуществляющей образовательную деятельность, в пределах одного года с момента образования академической задолженности. В указанный период не включаются время болезни обучающегося. Для проведения промежуточной аттестации во второй раз образовательной организацией создается комиссия. Обучающиеся, не прошедшие промежуточной аттестации по уважительным причинам или имеющие академическую задолженность, переводятся в 11 класс условно. Обучение на уровне среднего общего образования завершается государственной итоговой аттестацией. </w:t>
      </w:r>
    </w:p>
    <w:p w:rsidR="00492F6A" w:rsidRPr="00492F6A" w:rsidRDefault="00492F6A" w:rsidP="00492F6A">
      <w:pPr>
        <w:spacing w:after="0" w:line="240" w:lineRule="auto"/>
        <w:ind w:firstLine="709"/>
        <w:jc w:val="both"/>
        <w:rPr>
          <w:rFonts w:ascii="Times New Roman" w:eastAsia="Times New Roman" w:hAnsi="Times New Roman" w:cs="Times New Roman"/>
          <w:color w:val="000000"/>
          <w:sz w:val="24"/>
          <w:szCs w:val="24"/>
        </w:rPr>
      </w:pPr>
      <w:r w:rsidRPr="00492F6A">
        <w:rPr>
          <w:rFonts w:ascii="Times New Roman" w:eastAsia="Times New Roman" w:hAnsi="Times New Roman" w:cs="Times New Roman"/>
          <w:color w:val="000000"/>
          <w:sz w:val="24"/>
          <w:szCs w:val="24"/>
        </w:rPr>
        <w:t xml:space="preserve">Все предметы учебного плана 10 – 11 классов имеют 5-балльную отметочную форму аттестации: </w:t>
      </w:r>
    </w:p>
    <w:p w:rsidR="00492F6A" w:rsidRPr="00492F6A" w:rsidRDefault="00492F6A" w:rsidP="00492F6A">
      <w:pPr>
        <w:spacing w:after="0" w:line="240" w:lineRule="auto"/>
        <w:ind w:firstLine="709"/>
        <w:jc w:val="both"/>
        <w:rPr>
          <w:rFonts w:ascii="Times New Roman" w:eastAsia="Times New Roman" w:hAnsi="Times New Roman" w:cs="Times New Roman"/>
          <w:color w:val="000000"/>
          <w:sz w:val="24"/>
          <w:szCs w:val="24"/>
        </w:rPr>
      </w:pPr>
      <w:r w:rsidRPr="00492F6A">
        <w:rPr>
          <w:rFonts w:ascii="Times New Roman" w:eastAsia="Times New Roman" w:hAnsi="Times New Roman" w:cs="Times New Roman"/>
          <w:color w:val="000000"/>
          <w:sz w:val="24"/>
          <w:szCs w:val="24"/>
        </w:rPr>
        <w:t>-</w:t>
      </w:r>
      <w:r w:rsidRPr="00492F6A">
        <w:rPr>
          <w:rFonts w:ascii="Times New Roman" w:eastAsia="Times New Roman" w:hAnsi="Times New Roman" w:cs="Times New Roman"/>
          <w:color w:val="000000"/>
          <w:sz w:val="24"/>
          <w:szCs w:val="24"/>
        </w:rPr>
        <w:tab/>
        <w:t xml:space="preserve">2 (неудовлетворительно), </w:t>
      </w:r>
    </w:p>
    <w:p w:rsidR="00492F6A" w:rsidRPr="00492F6A" w:rsidRDefault="00492F6A" w:rsidP="00492F6A">
      <w:pPr>
        <w:spacing w:after="0" w:line="240" w:lineRule="auto"/>
        <w:ind w:firstLine="709"/>
        <w:jc w:val="both"/>
        <w:rPr>
          <w:rFonts w:ascii="Times New Roman" w:eastAsia="Times New Roman" w:hAnsi="Times New Roman" w:cs="Times New Roman"/>
          <w:color w:val="000000"/>
          <w:sz w:val="24"/>
          <w:szCs w:val="24"/>
        </w:rPr>
      </w:pPr>
      <w:r w:rsidRPr="00492F6A">
        <w:rPr>
          <w:rFonts w:ascii="Times New Roman" w:eastAsia="Times New Roman" w:hAnsi="Times New Roman" w:cs="Times New Roman"/>
          <w:color w:val="000000"/>
          <w:sz w:val="24"/>
          <w:szCs w:val="24"/>
        </w:rPr>
        <w:t>-</w:t>
      </w:r>
      <w:r w:rsidRPr="00492F6A">
        <w:rPr>
          <w:rFonts w:ascii="Times New Roman" w:eastAsia="Times New Roman" w:hAnsi="Times New Roman" w:cs="Times New Roman"/>
          <w:color w:val="000000"/>
          <w:sz w:val="24"/>
          <w:szCs w:val="24"/>
        </w:rPr>
        <w:tab/>
        <w:t xml:space="preserve">3 (удовлетворительно), </w:t>
      </w:r>
    </w:p>
    <w:p w:rsidR="00492F6A" w:rsidRPr="00492F6A" w:rsidRDefault="00492F6A" w:rsidP="00492F6A">
      <w:pPr>
        <w:spacing w:after="0" w:line="240" w:lineRule="auto"/>
        <w:ind w:firstLine="709"/>
        <w:jc w:val="both"/>
        <w:rPr>
          <w:rFonts w:ascii="Times New Roman" w:eastAsia="Times New Roman" w:hAnsi="Times New Roman" w:cs="Times New Roman"/>
          <w:color w:val="000000"/>
          <w:sz w:val="24"/>
          <w:szCs w:val="24"/>
        </w:rPr>
      </w:pPr>
      <w:r w:rsidRPr="00492F6A">
        <w:rPr>
          <w:rFonts w:ascii="Times New Roman" w:eastAsia="Times New Roman" w:hAnsi="Times New Roman" w:cs="Times New Roman"/>
          <w:color w:val="000000"/>
          <w:sz w:val="24"/>
          <w:szCs w:val="24"/>
        </w:rPr>
        <w:t>-</w:t>
      </w:r>
      <w:r w:rsidRPr="00492F6A">
        <w:rPr>
          <w:rFonts w:ascii="Times New Roman" w:eastAsia="Times New Roman" w:hAnsi="Times New Roman" w:cs="Times New Roman"/>
          <w:color w:val="000000"/>
          <w:sz w:val="24"/>
          <w:szCs w:val="24"/>
        </w:rPr>
        <w:tab/>
        <w:t xml:space="preserve">4 (хорошо), </w:t>
      </w:r>
    </w:p>
    <w:p w:rsidR="00492F6A" w:rsidRPr="00492F6A" w:rsidRDefault="00492F6A" w:rsidP="00492F6A">
      <w:pPr>
        <w:spacing w:after="0" w:line="240" w:lineRule="auto"/>
        <w:ind w:firstLine="709"/>
        <w:jc w:val="both"/>
        <w:rPr>
          <w:rFonts w:ascii="Times New Roman" w:eastAsia="Times New Roman" w:hAnsi="Times New Roman" w:cs="Times New Roman"/>
          <w:color w:val="000000"/>
          <w:sz w:val="24"/>
          <w:szCs w:val="24"/>
        </w:rPr>
      </w:pPr>
      <w:r w:rsidRPr="00492F6A">
        <w:rPr>
          <w:rFonts w:ascii="Times New Roman" w:eastAsia="Times New Roman" w:hAnsi="Times New Roman" w:cs="Times New Roman"/>
          <w:color w:val="000000"/>
          <w:sz w:val="24"/>
          <w:szCs w:val="24"/>
        </w:rPr>
        <w:t>-</w:t>
      </w:r>
      <w:r w:rsidRPr="00492F6A">
        <w:rPr>
          <w:rFonts w:ascii="Times New Roman" w:eastAsia="Times New Roman" w:hAnsi="Times New Roman" w:cs="Times New Roman"/>
          <w:color w:val="000000"/>
          <w:sz w:val="24"/>
          <w:szCs w:val="24"/>
        </w:rPr>
        <w:tab/>
        <w:t xml:space="preserve">5 (отлично). </w:t>
      </w:r>
    </w:p>
    <w:p w:rsidR="00492F6A" w:rsidRPr="00492F6A" w:rsidRDefault="00492F6A" w:rsidP="00492F6A">
      <w:pPr>
        <w:spacing w:after="0" w:line="240" w:lineRule="auto"/>
        <w:ind w:firstLine="709"/>
        <w:jc w:val="both"/>
        <w:rPr>
          <w:rFonts w:ascii="Times New Roman" w:eastAsia="Times New Roman" w:hAnsi="Times New Roman" w:cs="Times New Roman"/>
          <w:color w:val="000000"/>
          <w:sz w:val="24"/>
          <w:szCs w:val="24"/>
        </w:rPr>
      </w:pPr>
      <w:r w:rsidRPr="00492F6A">
        <w:rPr>
          <w:rFonts w:ascii="Times New Roman" w:eastAsia="Times New Roman" w:hAnsi="Times New Roman" w:cs="Times New Roman"/>
          <w:color w:val="000000"/>
          <w:sz w:val="24"/>
          <w:szCs w:val="24"/>
        </w:rPr>
        <w:t>Аттестация по предмету «Индивидуальный проект» регламентируется «Положением об организации проектной и исследовательской деятельности обучающихся в рамках учебного курса «Индивидуальный проект». Наряду с отметочной системой в Школе применяется зачетная система по предметам вариативной части учебного плана, определяемым Педагогическим советом.</w:t>
      </w:r>
    </w:p>
    <w:p w:rsidR="00492F6A" w:rsidRPr="00492F6A" w:rsidRDefault="00492F6A" w:rsidP="00492F6A">
      <w:pPr>
        <w:spacing w:after="0" w:line="240" w:lineRule="auto"/>
        <w:ind w:firstLine="709"/>
        <w:jc w:val="both"/>
        <w:rPr>
          <w:rFonts w:ascii="Times New Roman" w:eastAsia="Times New Roman" w:hAnsi="Times New Roman" w:cs="Times New Roman"/>
          <w:color w:val="000000"/>
          <w:sz w:val="24"/>
          <w:szCs w:val="24"/>
        </w:rPr>
      </w:pPr>
      <w:r w:rsidRPr="00492F6A">
        <w:rPr>
          <w:rFonts w:ascii="Times New Roman" w:eastAsia="Times New Roman" w:hAnsi="Times New Roman" w:cs="Times New Roman"/>
          <w:color w:val="000000"/>
          <w:sz w:val="24"/>
          <w:szCs w:val="24"/>
        </w:rPr>
        <w:t>Формами промежуточной аттестации учащихся являются:</w:t>
      </w:r>
    </w:p>
    <w:p w:rsidR="00492F6A" w:rsidRPr="00492F6A" w:rsidRDefault="00492F6A" w:rsidP="00492F6A">
      <w:pPr>
        <w:spacing w:after="0" w:line="240" w:lineRule="auto"/>
        <w:ind w:firstLine="709"/>
        <w:jc w:val="both"/>
        <w:rPr>
          <w:rFonts w:ascii="Times New Roman" w:eastAsia="Times New Roman" w:hAnsi="Times New Roman" w:cs="Times New Roman"/>
          <w:color w:val="000000"/>
          <w:sz w:val="24"/>
          <w:szCs w:val="24"/>
        </w:rPr>
      </w:pPr>
      <w:r w:rsidRPr="00492F6A">
        <w:rPr>
          <w:rFonts w:ascii="Times New Roman" w:eastAsia="Times New Roman" w:hAnsi="Times New Roman" w:cs="Times New Roman"/>
          <w:color w:val="000000"/>
          <w:sz w:val="24"/>
          <w:szCs w:val="24"/>
        </w:rPr>
        <w:t>-</w:t>
      </w:r>
      <w:r w:rsidRPr="00492F6A">
        <w:rPr>
          <w:rFonts w:ascii="Times New Roman" w:eastAsia="Times New Roman" w:hAnsi="Times New Roman" w:cs="Times New Roman"/>
          <w:color w:val="000000"/>
          <w:sz w:val="24"/>
          <w:szCs w:val="24"/>
        </w:rPr>
        <w:tab/>
        <w:t>ГИА (ЕГЭ);</w:t>
      </w:r>
    </w:p>
    <w:p w:rsidR="00492F6A" w:rsidRPr="00492F6A" w:rsidRDefault="00492F6A" w:rsidP="00492F6A">
      <w:pPr>
        <w:spacing w:after="0" w:line="240" w:lineRule="auto"/>
        <w:ind w:firstLine="709"/>
        <w:jc w:val="both"/>
        <w:rPr>
          <w:rFonts w:ascii="Times New Roman" w:eastAsia="Times New Roman" w:hAnsi="Times New Roman" w:cs="Times New Roman"/>
          <w:color w:val="000000"/>
          <w:sz w:val="24"/>
          <w:szCs w:val="24"/>
        </w:rPr>
      </w:pPr>
      <w:r w:rsidRPr="00492F6A">
        <w:rPr>
          <w:rFonts w:ascii="Times New Roman" w:eastAsia="Times New Roman" w:hAnsi="Times New Roman" w:cs="Times New Roman"/>
          <w:color w:val="000000"/>
          <w:sz w:val="24"/>
          <w:szCs w:val="24"/>
        </w:rPr>
        <w:t>-</w:t>
      </w:r>
      <w:r w:rsidRPr="00492F6A">
        <w:rPr>
          <w:rFonts w:ascii="Times New Roman" w:eastAsia="Times New Roman" w:hAnsi="Times New Roman" w:cs="Times New Roman"/>
          <w:color w:val="000000"/>
          <w:sz w:val="24"/>
          <w:szCs w:val="24"/>
        </w:rPr>
        <w:tab/>
        <w:t xml:space="preserve">итоговые предметные и </w:t>
      </w:r>
      <w:proofErr w:type="spellStart"/>
      <w:r w:rsidRPr="00492F6A">
        <w:rPr>
          <w:rFonts w:ascii="Times New Roman" w:eastAsia="Times New Roman" w:hAnsi="Times New Roman" w:cs="Times New Roman"/>
          <w:color w:val="000000"/>
          <w:sz w:val="24"/>
          <w:szCs w:val="24"/>
        </w:rPr>
        <w:t>метапредметные</w:t>
      </w:r>
      <w:proofErr w:type="spellEnd"/>
      <w:r w:rsidRPr="00492F6A">
        <w:rPr>
          <w:rFonts w:ascii="Times New Roman" w:eastAsia="Times New Roman" w:hAnsi="Times New Roman" w:cs="Times New Roman"/>
          <w:color w:val="000000"/>
          <w:sz w:val="24"/>
          <w:szCs w:val="24"/>
        </w:rPr>
        <w:t xml:space="preserve"> контрольные работы;</w:t>
      </w:r>
    </w:p>
    <w:p w:rsidR="00492F6A" w:rsidRPr="00492F6A" w:rsidRDefault="00492F6A" w:rsidP="00492F6A">
      <w:pPr>
        <w:spacing w:after="0" w:line="240" w:lineRule="auto"/>
        <w:ind w:firstLine="709"/>
        <w:jc w:val="both"/>
        <w:rPr>
          <w:rFonts w:ascii="Times New Roman" w:eastAsia="Times New Roman" w:hAnsi="Times New Roman" w:cs="Times New Roman"/>
          <w:color w:val="000000"/>
          <w:sz w:val="24"/>
          <w:szCs w:val="24"/>
        </w:rPr>
      </w:pPr>
      <w:r w:rsidRPr="00492F6A">
        <w:rPr>
          <w:rFonts w:ascii="Times New Roman" w:eastAsia="Times New Roman" w:hAnsi="Times New Roman" w:cs="Times New Roman"/>
          <w:color w:val="000000"/>
          <w:sz w:val="24"/>
          <w:szCs w:val="24"/>
        </w:rPr>
        <w:t>-</w:t>
      </w:r>
      <w:r w:rsidRPr="00492F6A">
        <w:rPr>
          <w:rFonts w:ascii="Times New Roman" w:eastAsia="Times New Roman" w:hAnsi="Times New Roman" w:cs="Times New Roman"/>
          <w:color w:val="000000"/>
          <w:sz w:val="24"/>
          <w:szCs w:val="24"/>
        </w:rPr>
        <w:tab/>
        <w:t>диагностическое тестирование;</w:t>
      </w:r>
    </w:p>
    <w:p w:rsidR="00492F6A" w:rsidRPr="00492F6A" w:rsidRDefault="00492F6A" w:rsidP="00492F6A">
      <w:pPr>
        <w:spacing w:after="0" w:line="240" w:lineRule="auto"/>
        <w:ind w:firstLine="709"/>
        <w:jc w:val="both"/>
        <w:rPr>
          <w:rFonts w:ascii="Times New Roman" w:eastAsia="Times New Roman" w:hAnsi="Times New Roman" w:cs="Times New Roman"/>
          <w:color w:val="000000"/>
          <w:sz w:val="24"/>
          <w:szCs w:val="24"/>
        </w:rPr>
      </w:pPr>
      <w:r w:rsidRPr="00492F6A">
        <w:rPr>
          <w:rFonts w:ascii="Times New Roman" w:eastAsia="Times New Roman" w:hAnsi="Times New Roman" w:cs="Times New Roman"/>
          <w:color w:val="000000"/>
          <w:sz w:val="24"/>
          <w:szCs w:val="24"/>
        </w:rPr>
        <w:t>-</w:t>
      </w:r>
      <w:r w:rsidRPr="00492F6A">
        <w:rPr>
          <w:rFonts w:ascii="Times New Roman" w:eastAsia="Times New Roman" w:hAnsi="Times New Roman" w:cs="Times New Roman"/>
          <w:color w:val="000000"/>
          <w:sz w:val="24"/>
          <w:szCs w:val="24"/>
        </w:rPr>
        <w:tab/>
        <w:t>творческие и исследовательские проекты;</w:t>
      </w:r>
    </w:p>
    <w:p w:rsidR="00492F6A" w:rsidRPr="00492F6A" w:rsidRDefault="00492F6A" w:rsidP="00492F6A">
      <w:pPr>
        <w:spacing w:after="0" w:line="240" w:lineRule="auto"/>
        <w:ind w:firstLine="709"/>
        <w:jc w:val="both"/>
        <w:rPr>
          <w:rFonts w:ascii="Times New Roman" w:eastAsia="Times New Roman" w:hAnsi="Times New Roman" w:cs="Times New Roman"/>
          <w:color w:val="000000"/>
          <w:sz w:val="24"/>
          <w:szCs w:val="24"/>
        </w:rPr>
      </w:pPr>
      <w:r w:rsidRPr="00492F6A">
        <w:rPr>
          <w:rFonts w:ascii="Times New Roman" w:eastAsia="Times New Roman" w:hAnsi="Times New Roman" w:cs="Times New Roman"/>
          <w:color w:val="000000"/>
          <w:sz w:val="24"/>
          <w:szCs w:val="24"/>
        </w:rPr>
        <w:t>-</w:t>
      </w:r>
      <w:r w:rsidRPr="00492F6A">
        <w:rPr>
          <w:rFonts w:ascii="Times New Roman" w:eastAsia="Times New Roman" w:hAnsi="Times New Roman" w:cs="Times New Roman"/>
          <w:color w:val="000000"/>
          <w:sz w:val="24"/>
          <w:szCs w:val="24"/>
        </w:rPr>
        <w:tab/>
        <w:t>комплексные проверки;</w:t>
      </w:r>
    </w:p>
    <w:p w:rsidR="00492F6A" w:rsidRPr="00492F6A" w:rsidRDefault="00492F6A" w:rsidP="00492F6A">
      <w:pPr>
        <w:spacing w:after="0" w:line="240" w:lineRule="auto"/>
        <w:ind w:firstLine="709"/>
        <w:jc w:val="both"/>
        <w:rPr>
          <w:rFonts w:ascii="Times New Roman" w:eastAsia="Times New Roman" w:hAnsi="Times New Roman" w:cs="Times New Roman"/>
          <w:color w:val="000000"/>
          <w:sz w:val="24"/>
          <w:szCs w:val="24"/>
        </w:rPr>
      </w:pPr>
      <w:r w:rsidRPr="00492F6A">
        <w:rPr>
          <w:rFonts w:ascii="Times New Roman" w:eastAsia="Times New Roman" w:hAnsi="Times New Roman" w:cs="Times New Roman"/>
          <w:color w:val="000000"/>
          <w:sz w:val="24"/>
          <w:szCs w:val="24"/>
        </w:rPr>
        <w:t>-</w:t>
      </w:r>
      <w:r w:rsidRPr="00492F6A">
        <w:rPr>
          <w:rFonts w:ascii="Times New Roman" w:eastAsia="Times New Roman" w:hAnsi="Times New Roman" w:cs="Times New Roman"/>
          <w:color w:val="000000"/>
          <w:sz w:val="24"/>
          <w:szCs w:val="24"/>
        </w:rPr>
        <w:tab/>
        <w:t>письменные контрольные работы (в том числе и в тестовой форме);</w:t>
      </w:r>
    </w:p>
    <w:p w:rsidR="00492F6A" w:rsidRPr="00492F6A" w:rsidRDefault="00492F6A" w:rsidP="00492F6A">
      <w:pPr>
        <w:spacing w:after="0" w:line="240" w:lineRule="auto"/>
        <w:ind w:firstLine="709"/>
        <w:jc w:val="both"/>
        <w:rPr>
          <w:rFonts w:ascii="Times New Roman" w:eastAsia="Times New Roman" w:hAnsi="Times New Roman" w:cs="Times New Roman"/>
          <w:color w:val="000000"/>
          <w:sz w:val="24"/>
          <w:szCs w:val="24"/>
        </w:rPr>
      </w:pPr>
      <w:r w:rsidRPr="00492F6A">
        <w:rPr>
          <w:rFonts w:ascii="Times New Roman" w:eastAsia="Times New Roman" w:hAnsi="Times New Roman" w:cs="Times New Roman"/>
          <w:color w:val="000000"/>
          <w:sz w:val="24"/>
          <w:szCs w:val="24"/>
        </w:rPr>
        <w:t>-</w:t>
      </w:r>
      <w:r w:rsidRPr="00492F6A">
        <w:rPr>
          <w:rFonts w:ascii="Times New Roman" w:eastAsia="Times New Roman" w:hAnsi="Times New Roman" w:cs="Times New Roman"/>
          <w:color w:val="000000"/>
          <w:sz w:val="24"/>
          <w:szCs w:val="24"/>
        </w:rPr>
        <w:tab/>
        <w:t>ВПР и т.д.</w:t>
      </w:r>
    </w:p>
    <w:p w:rsidR="00492F6A" w:rsidRPr="00492F6A" w:rsidRDefault="00492F6A" w:rsidP="00492F6A">
      <w:pPr>
        <w:spacing w:after="0" w:line="240" w:lineRule="auto"/>
        <w:ind w:firstLine="709"/>
        <w:jc w:val="both"/>
        <w:rPr>
          <w:rFonts w:ascii="Times New Roman" w:eastAsia="Times New Roman" w:hAnsi="Times New Roman" w:cs="Times New Roman"/>
          <w:b/>
          <w:color w:val="000000"/>
          <w:sz w:val="24"/>
          <w:szCs w:val="24"/>
        </w:rPr>
      </w:pPr>
      <w:r w:rsidRPr="00492F6A">
        <w:rPr>
          <w:rFonts w:ascii="Times New Roman" w:eastAsia="Times New Roman" w:hAnsi="Times New Roman" w:cs="Times New Roman"/>
          <w:b/>
          <w:color w:val="000000"/>
          <w:sz w:val="24"/>
          <w:szCs w:val="24"/>
        </w:rPr>
        <w:t>Организация промежуточной и итоговой аттестации.</w:t>
      </w:r>
    </w:p>
    <w:p w:rsidR="00492F6A" w:rsidRPr="00492F6A" w:rsidRDefault="00492F6A" w:rsidP="00492F6A">
      <w:pPr>
        <w:spacing w:after="0" w:line="240" w:lineRule="auto"/>
        <w:ind w:firstLine="709"/>
        <w:jc w:val="both"/>
        <w:rPr>
          <w:rFonts w:ascii="Times New Roman" w:eastAsia="Times New Roman" w:hAnsi="Times New Roman" w:cs="Times New Roman"/>
          <w:color w:val="000000"/>
          <w:sz w:val="24"/>
          <w:szCs w:val="24"/>
        </w:rPr>
      </w:pPr>
      <w:r w:rsidRPr="00492F6A">
        <w:rPr>
          <w:rFonts w:ascii="Times New Roman" w:eastAsia="Times New Roman" w:hAnsi="Times New Roman" w:cs="Times New Roman"/>
          <w:color w:val="000000"/>
          <w:sz w:val="24"/>
          <w:szCs w:val="24"/>
        </w:rPr>
        <w:t>Промежуточная аттестация в 10-11 классах проводится в формах, определенных учебным планом СОО МБОУ «СОШ №1 г. Анадыря» на 202</w:t>
      </w:r>
      <w:r w:rsidR="00CF4F65">
        <w:rPr>
          <w:rFonts w:ascii="Times New Roman" w:eastAsia="Times New Roman" w:hAnsi="Times New Roman" w:cs="Times New Roman"/>
          <w:color w:val="000000"/>
          <w:sz w:val="24"/>
          <w:szCs w:val="24"/>
        </w:rPr>
        <w:t>6</w:t>
      </w:r>
      <w:r w:rsidRPr="00492F6A">
        <w:rPr>
          <w:rFonts w:ascii="Times New Roman" w:eastAsia="Times New Roman" w:hAnsi="Times New Roman" w:cs="Times New Roman"/>
          <w:color w:val="000000"/>
          <w:sz w:val="24"/>
          <w:szCs w:val="24"/>
        </w:rPr>
        <w:t xml:space="preserve"> – 202</w:t>
      </w:r>
      <w:r w:rsidR="00CF4F65">
        <w:rPr>
          <w:rFonts w:ascii="Times New Roman" w:eastAsia="Times New Roman" w:hAnsi="Times New Roman" w:cs="Times New Roman"/>
          <w:color w:val="000000"/>
          <w:sz w:val="24"/>
          <w:szCs w:val="24"/>
        </w:rPr>
        <w:t>7</w:t>
      </w:r>
      <w:r w:rsidRPr="00492F6A">
        <w:rPr>
          <w:rFonts w:ascii="Times New Roman" w:eastAsia="Times New Roman" w:hAnsi="Times New Roman" w:cs="Times New Roman"/>
          <w:color w:val="000000"/>
          <w:sz w:val="24"/>
          <w:szCs w:val="24"/>
        </w:rPr>
        <w:t xml:space="preserve"> учебный год. Итоговая аттестация в 11 классах проводится соответственно формам и срокам, установленным Министерством просвещения РФ и Федеральной службы по надзору в сфере образования и науки.</w:t>
      </w:r>
    </w:p>
    <w:p w:rsidR="00492F6A" w:rsidRPr="00492F6A" w:rsidRDefault="00492F6A" w:rsidP="00492F6A">
      <w:pPr>
        <w:spacing w:after="0" w:line="240" w:lineRule="auto"/>
        <w:ind w:firstLine="709"/>
        <w:jc w:val="both"/>
        <w:rPr>
          <w:rFonts w:ascii="Times New Roman" w:eastAsia="Times New Roman" w:hAnsi="Times New Roman" w:cs="Times New Roman"/>
          <w:color w:val="000000"/>
          <w:sz w:val="24"/>
          <w:szCs w:val="24"/>
        </w:rPr>
      </w:pPr>
      <w:r w:rsidRPr="00492F6A">
        <w:rPr>
          <w:rFonts w:ascii="Times New Roman" w:eastAsia="Times New Roman" w:hAnsi="Times New Roman" w:cs="Times New Roman"/>
          <w:color w:val="000000"/>
          <w:sz w:val="24"/>
          <w:szCs w:val="24"/>
        </w:rPr>
        <w:t xml:space="preserve">Промежуточная аттестация подразделяется на полугодовую, которая проводится по каждому учебному предмету по итогам полугодия, а также годовую промежуточную аттестацию, которая проводится по каждому учебному предмету по итогам учебного года. </w:t>
      </w:r>
    </w:p>
    <w:p w:rsidR="00492F6A" w:rsidRPr="00492F6A" w:rsidRDefault="00492F6A" w:rsidP="00492F6A">
      <w:pPr>
        <w:spacing w:after="0" w:line="240" w:lineRule="auto"/>
        <w:ind w:firstLine="709"/>
        <w:jc w:val="both"/>
        <w:rPr>
          <w:rFonts w:ascii="Times New Roman" w:eastAsia="Times New Roman" w:hAnsi="Times New Roman" w:cs="Times New Roman"/>
          <w:color w:val="000000"/>
          <w:sz w:val="24"/>
          <w:szCs w:val="24"/>
        </w:rPr>
      </w:pPr>
      <w:r w:rsidRPr="00492F6A">
        <w:rPr>
          <w:rFonts w:ascii="Times New Roman" w:eastAsia="Times New Roman" w:hAnsi="Times New Roman" w:cs="Times New Roman"/>
          <w:color w:val="000000"/>
          <w:sz w:val="24"/>
          <w:szCs w:val="24"/>
        </w:rPr>
        <w:t xml:space="preserve">Сроки проведения промежуточной аттестации - в соответствии с календарным учебным графиком. Промежуточная аттестация обучающихся проводится в форме комплексной контрольной работы, итоговой контрольной работы, административной контрольной работы, письменных и устных экзаменов, тестирования, защиты индивидуального/группового проекта. </w:t>
      </w:r>
    </w:p>
    <w:p w:rsidR="00492F6A" w:rsidRPr="00492F6A" w:rsidRDefault="00492F6A" w:rsidP="00492F6A">
      <w:pPr>
        <w:spacing w:after="0" w:line="240" w:lineRule="auto"/>
        <w:ind w:firstLine="709"/>
        <w:jc w:val="both"/>
        <w:rPr>
          <w:rFonts w:ascii="Times New Roman" w:eastAsia="Times New Roman" w:hAnsi="Times New Roman" w:cs="Times New Roman"/>
          <w:color w:val="000000"/>
          <w:sz w:val="24"/>
          <w:szCs w:val="24"/>
        </w:rPr>
      </w:pPr>
      <w:r w:rsidRPr="00492F6A">
        <w:rPr>
          <w:rFonts w:ascii="Times New Roman" w:eastAsia="Times New Roman" w:hAnsi="Times New Roman" w:cs="Times New Roman"/>
          <w:color w:val="000000"/>
          <w:sz w:val="24"/>
          <w:szCs w:val="24"/>
        </w:rPr>
        <w:t xml:space="preserve">В случаях, предусмотренных образовательной программой, в качестве результатов промежуточной аттестации могут быть зачтены выполнение тех или иных заданий, проектов в ходе образовательной деятельности, результаты участия в олимпиадах, конкурсах, конференциях, иных подобных мероприятиях. </w:t>
      </w:r>
    </w:p>
    <w:p w:rsidR="00492F6A" w:rsidRPr="00492F6A" w:rsidRDefault="00492F6A" w:rsidP="00492F6A">
      <w:pPr>
        <w:spacing w:after="0" w:line="240" w:lineRule="auto"/>
        <w:ind w:firstLine="709"/>
        <w:jc w:val="both"/>
        <w:rPr>
          <w:rFonts w:ascii="Times New Roman" w:eastAsia="Times New Roman" w:hAnsi="Times New Roman" w:cs="Times New Roman"/>
          <w:color w:val="000000"/>
          <w:sz w:val="24"/>
          <w:szCs w:val="24"/>
        </w:rPr>
      </w:pPr>
      <w:r w:rsidRPr="00492F6A">
        <w:rPr>
          <w:rFonts w:ascii="Times New Roman" w:eastAsia="Times New Roman" w:hAnsi="Times New Roman" w:cs="Times New Roman"/>
          <w:color w:val="000000"/>
          <w:sz w:val="24"/>
          <w:szCs w:val="24"/>
        </w:rPr>
        <w:lastRenderedPageBreak/>
        <w:t>Годовая промежуточная аттестация проводится на основе результатов полугодовых промежуточных аттестаций. Годовая оценка выставляется как среднее арифметическое полугодовых отметок.</w:t>
      </w:r>
    </w:p>
    <w:p w:rsidR="00492F6A" w:rsidRPr="00492F6A" w:rsidRDefault="00492F6A" w:rsidP="00492F6A">
      <w:pPr>
        <w:spacing w:after="0" w:line="240" w:lineRule="auto"/>
        <w:ind w:firstLine="709"/>
        <w:jc w:val="both"/>
        <w:rPr>
          <w:rFonts w:ascii="Times New Roman" w:eastAsia="Times New Roman" w:hAnsi="Times New Roman" w:cs="Times New Roman"/>
          <w:color w:val="000000"/>
          <w:sz w:val="24"/>
          <w:szCs w:val="24"/>
        </w:rPr>
      </w:pPr>
      <w:r w:rsidRPr="00492F6A">
        <w:rPr>
          <w:rFonts w:ascii="Times New Roman" w:eastAsia="Times New Roman" w:hAnsi="Times New Roman" w:cs="Times New Roman"/>
          <w:color w:val="000000"/>
          <w:sz w:val="24"/>
          <w:szCs w:val="24"/>
        </w:rPr>
        <w:t>Итоговая аттестация в 11 классе проводится в соответствии с Порядком проведения государственной итоговой аттестации, определяемым Министерством образования РФ. Итоговое сочинение (изложение) как условие допуска к государственной итоговой аттестации проводится для обучающихся одиннадцатых классов в декабре последнего года обучения. Изложение вправе писать обучающиеся с ограниченными возможностями здоровья и дети - инвалиды. Результатом итогового сочинения (изложения) является «зачет» или «незачет». В случае, если обучающийся получил за итоговое сочинение (изложение) неудовлетворительный результат («незачет»), он допускается повторно к проведению итогового</w:t>
      </w:r>
      <w:r w:rsidRPr="00492F6A">
        <w:rPr>
          <w:rFonts w:ascii="Times New Roman" w:eastAsia="Times New Roman" w:hAnsi="Times New Roman" w:cs="Times New Roman"/>
          <w:color w:val="000000"/>
          <w:sz w:val="24"/>
          <w:szCs w:val="24"/>
        </w:rPr>
        <w:tab/>
        <w:t>сочинения (изложения)</w:t>
      </w:r>
      <w:r w:rsidRPr="00492F6A">
        <w:rPr>
          <w:rFonts w:ascii="Times New Roman" w:eastAsia="Times New Roman" w:hAnsi="Times New Roman" w:cs="Times New Roman"/>
          <w:color w:val="000000"/>
          <w:sz w:val="24"/>
          <w:szCs w:val="24"/>
        </w:rPr>
        <w:tab/>
        <w:t>в дополнительные</w:t>
      </w:r>
      <w:r w:rsidRPr="00492F6A">
        <w:rPr>
          <w:rFonts w:ascii="Times New Roman" w:eastAsia="Times New Roman" w:hAnsi="Times New Roman" w:cs="Times New Roman"/>
          <w:color w:val="000000"/>
          <w:sz w:val="24"/>
          <w:szCs w:val="24"/>
        </w:rPr>
        <w:tab/>
        <w:t>срок.</w:t>
      </w:r>
    </w:p>
    <w:p w:rsidR="00492F6A" w:rsidRPr="00492F6A" w:rsidRDefault="00492F6A" w:rsidP="00492F6A">
      <w:pPr>
        <w:spacing w:after="0" w:line="240" w:lineRule="auto"/>
        <w:ind w:firstLine="709"/>
        <w:jc w:val="both"/>
        <w:rPr>
          <w:rFonts w:ascii="Times New Roman" w:eastAsia="Times New Roman" w:hAnsi="Times New Roman" w:cs="Times New Roman"/>
          <w:color w:val="000000"/>
          <w:sz w:val="24"/>
          <w:szCs w:val="24"/>
        </w:rPr>
      </w:pPr>
      <w:r w:rsidRPr="00492F6A">
        <w:rPr>
          <w:rFonts w:ascii="Times New Roman" w:eastAsia="Times New Roman" w:hAnsi="Times New Roman" w:cs="Times New Roman"/>
          <w:color w:val="000000"/>
          <w:sz w:val="24"/>
          <w:szCs w:val="24"/>
        </w:rPr>
        <w:t>В рамках учебного плана реализовываются курсы по выбору обучающихся, факультативные и элективные курсы. Изучение</w:t>
      </w:r>
      <w:r w:rsidRPr="00492F6A">
        <w:rPr>
          <w:rFonts w:ascii="Times New Roman" w:eastAsia="Times New Roman" w:hAnsi="Times New Roman" w:cs="Times New Roman"/>
          <w:color w:val="000000"/>
          <w:sz w:val="24"/>
          <w:szCs w:val="24"/>
        </w:rPr>
        <w:tab/>
        <w:t>дополнительных</w:t>
      </w:r>
      <w:r w:rsidRPr="00492F6A">
        <w:rPr>
          <w:rFonts w:ascii="Times New Roman" w:eastAsia="Times New Roman" w:hAnsi="Times New Roman" w:cs="Times New Roman"/>
          <w:color w:val="000000"/>
          <w:sz w:val="24"/>
          <w:szCs w:val="24"/>
        </w:rPr>
        <w:tab/>
        <w:t>учебных предметов,</w:t>
      </w:r>
      <w:r w:rsidRPr="00492F6A">
        <w:rPr>
          <w:rFonts w:ascii="Times New Roman" w:eastAsia="Times New Roman" w:hAnsi="Times New Roman" w:cs="Times New Roman"/>
          <w:color w:val="000000"/>
          <w:sz w:val="24"/>
          <w:szCs w:val="24"/>
        </w:rPr>
        <w:tab/>
        <w:t>курсов по выбору</w:t>
      </w:r>
      <w:r w:rsidRPr="00492F6A">
        <w:rPr>
          <w:rFonts w:ascii="Times New Roman" w:eastAsia="Times New Roman" w:hAnsi="Times New Roman" w:cs="Times New Roman"/>
          <w:color w:val="000000"/>
          <w:sz w:val="24"/>
          <w:szCs w:val="24"/>
        </w:rPr>
        <w:tab/>
        <w:t>обучающихся      позволит обеспечит:</w:t>
      </w:r>
    </w:p>
    <w:p w:rsidR="00492F6A" w:rsidRPr="00492F6A" w:rsidRDefault="00CF4F65" w:rsidP="00492F6A">
      <w:pPr>
        <w:spacing w:after="0" w:line="24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ab/>
        <w:t xml:space="preserve">удовлетворение </w:t>
      </w:r>
      <w:proofErr w:type="gramStart"/>
      <w:r>
        <w:rPr>
          <w:rFonts w:ascii="Times New Roman" w:eastAsia="Times New Roman" w:hAnsi="Times New Roman" w:cs="Times New Roman"/>
          <w:color w:val="000000"/>
          <w:sz w:val="24"/>
          <w:szCs w:val="24"/>
        </w:rPr>
        <w:t xml:space="preserve">индивидуальных </w:t>
      </w:r>
      <w:r w:rsidR="00492F6A" w:rsidRPr="00492F6A">
        <w:rPr>
          <w:rFonts w:ascii="Times New Roman" w:eastAsia="Times New Roman" w:hAnsi="Times New Roman" w:cs="Times New Roman"/>
          <w:color w:val="000000"/>
          <w:sz w:val="24"/>
          <w:szCs w:val="24"/>
        </w:rPr>
        <w:t>запросов</w:t>
      </w:r>
      <w:proofErr w:type="gramEnd"/>
      <w:r w:rsidR="00492F6A" w:rsidRPr="00492F6A">
        <w:rPr>
          <w:rFonts w:ascii="Times New Roman" w:eastAsia="Times New Roman" w:hAnsi="Times New Roman" w:cs="Times New Roman"/>
          <w:color w:val="000000"/>
          <w:sz w:val="24"/>
          <w:szCs w:val="24"/>
        </w:rPr>
        <w:t xml:space="preserve"> обучающихся;</w:t>
      </w:r>
    </w:p>
    <w:p w:rsidR="00492F6A" w:rsidRPr="00492F6A" w:rsidRDefault="00492F6A" w:rsidP="00492F6A">
      <w:pPr>
        <w:spacing w:after="0" w:line="240" w:lineRule="auto"/>
        <w:ind w:firstLine="709"/>
        <w:jc w:val="both"/>
        <w:rPr>
          <w:rFonts w:ascii="Times New Roman" w:eastAsia="Times New Roman" w:hAnsi="Times New Roman" w:cs="Times New Roman"/>
          <w:color w:val="000000"/>
          <w:sz w:val="24"/>
          <w:szCs w:val="24"/>
        </w:rPr>
      </w:pPr>
      <w:r w:rsidRPr="00492F6A">
        <w:rPr>
          <w:rFonts w:ascii="Times New Roman" w:eastAsia="Times New Roman" w:hAnsi="Times New Roman" w:cs="Times New Roman"/>
          <w:color w:val="000000"/>
          <w:sz w:val="24"/>
          <w:szCs w:val="24"/>
        </w:rPr>
        <w:t>-</w:t>
      </w:r>
      <w:r w:rsidRPr="00492F6A">
        <w:rPr>
          <w:rFonts w:ascii="Times New Roman" w:eastAsia="Times New Roman" w:hAnsi="Times New Roman" w:cs="Times New Roman"/>
          <w:color w:val="000000"/>
          <w:sz w:val="24"/>
          <w:szCs w:val="24"/>
        </w:rPr>
        <w:tab/>
        <w:t>общеобразовательную,</w:t>
      </w:r>
      <w:r w:rsidRPr="00492F6A">
        <w:rPr>
          <w:rFonts w:ascii="Times New Roman" w:eastAsia="Times New Roman" w:hAnsi="Times New Roman" w:cs="Times New Roman"/>
          <w:color w:val="000000"/>
          <w:sz w:val="24"/>
          <w:szCs w:val="24"/>
        </w:rPr>
        <w:tab/>
        <w:t>общекультурную составляющую</w:t>
      </w:r>
      <w:r w:rsidRPr="00492F6A">
        <w:rPr>
          <w:rFonts w:ascii="Times New Roman" w:eastAsia="Times New Roman" w:hAnsi="Times New Roman" w:cs="Times New Roman"/>
          <w:color w:val="000000"/>
          <w:sz w:val="24"/>
          <w:szCs w:val="24"/>
        </w:rPr>
        <w:tab/>
        <w:t>при</w:t>
      </w:r>
      <w:r w:rsidRPr="00492F6A">
        <w:rPr>
          <w:rFonts w:ascii="Times New Roman" w:eastAsia="Times New Roman" w:hAnsi="Times New Roman" w:cs="Times New Roman"/>
          <w:color w:val="000000"/>
          <w:sz w:val="24"/>
          <w:szCs w:val="24"/>
        </w:rPr>
        <w:tab/>
        <w:t>получении среднего общего образования;</w:t>
      </w:r>
    </w:p>
    <w:p w:rsidR="00492F6A" w:rsidRPr="00492F6A" w:rsidRDefault="00492F6A" w:rsidP="00492F6A">
      <w:pPr>
        <w:spacing w:after="0" w:line="240" w:lineRule="auto"/>
        <w:ind w:firstLine="709"/>
        <w:jc w:val="both"/>
        <w:rPr>
          <w:rFonts w:ascii="Times New Roman" w:eastAsia="Times New Roman" w:hAnsi="Times New Roman" w:cs="Times New Roman"/>
          <w:color w:val="000000"/>
          <w:sz w:val="24"/>
          <w:szCs w:val="24"/>
        </w:rPr>
      </w:pPr>
      <w:r w:rsidRPr="00492F6A">
        <w:rPr>
          <w:rFonts w:ascii="Times New Roman" w:eastAsia="Times New Roman" w:hAnsi="Times New Roman" w:cs="Times New Roman"/>
          <w:color w:val="000000"/>
          <w:sz w:val="24"/>
          <w:szCs w:val="24"/>
        </w:rPr>
        <w:t>-</w:t>
      </w:r>
      <w:r w:rsidRPr="00492F6A">
        <w:rPr>
          <w:rFonts w:ascii="Times New Roman" w:eastAsia="Times New Roman" w:hAnsi="Times New Roman" w:cs="Times New Roman"/>
          <w:color w:val="000000"/>
          <w:sz w:val="24"/>
          <w:szCs w:val="24"/>
        </w:rPr>
        <w:tab/>
        <w:t>развитие личности обучающихся, их познавательных интересов, интеллектуальной и ценностно-смысловой сферы;</w:t>
      </w:r>
    </w:p>
    <w:p w:rsidR="00492F6A" w:rsidRPr="00492F6A" w:rsidRDefault="00492F6A" w:rsidP="00492F6A">
      <w:pPr>
        <w:spacing w:after="0" w:line="240" w:lineRule="auto"/>
        <w:ind w:firstLine="709"/>
        <w:jc w:val="both"/>
        <w:rPr>
          <w:rFonts w:ascii="Times New Roman" w:eastAsia="Times New Roman" w:hAnsi="Times New Roman" w:cs="Times New Roman"/>
          <w:color w:val="000000"/>
          <w:sz w:val="24"/>
          <w:szCs w:val="24"/>
        </w:rPr>
      </w:pPr>
      <w:r w:rsidRPr="00492F6A">
        <w:rPr>
          <w:rFonts w:ascii="Times New Roman" w:eastAsia="Times New Roman" w:hAnsi="Times New Roman" w:cs="Times New Roman"/>
          <w:color w:val="000000"/>
          <w:sz w:val="24"/>
          <w:szCs w:val="24"/>
        </w:rPr>
        <w:t>-</w:t>
      </w:r>
      <w:r w:rsidRPr="00492F6A">
        <w:rPr>
          <w:rFonts w:ascii="Times New Roman" w:eastAsia="Times New Roman" w:hAnsi="Times New Roman" w:cs="Times New Roman"/>
          <w:color w:val="000000"/>
          <w:sz w:val="24"/>
          <w:szCs w:val="24"/>
        </w:rPr>
        <w:tab/>
        <w:t xml:space="preserve">развитие навыков самообразования и </w:t>
      </w:r>
      <w:proofErr w:type="spellStart"/>
      <w:r w:rsidRPr="00492F6A">
        <w:rPr>
          <w:rFonts w:ascii="Times New Roman" w:eastAsia="Times New Roman" w:hAnsi="Times New Roman" w:cs="Times New Roman"/>
          <w:color w:val="000000"/>
          <w:sz w:val="24"/>
          <w:szCs w:val="24"/>
        </w:rPr>
        <w:t>самопроектирования</w:t>
      </w:r>
      <w:proofErr w:type="spellEnd"/>
      <w:r w:rsidRPr="00492F6A">
        <w:rPr>
          <w:rFonts w:ascii="Times New Roman" w:eastAsia="Times New Roman" w:hAnsi="Times New Roman" w:cs="Times New Roman"/>
          <w:color w:val="000000"/>
          <w:sz w:val="24"/>
          <w:szCs w:val="24"/>
        </w:rPr>
        <w:t xml:space="preserve">; </w:t>
      </w:r>
    </w:p>
    <w:p w:rsidR="00492F6A" w:rsidRPr="00492F6A" w:rsidRDefault="00492F6A" w:rsidP="00492F6A">
      <w:pPr>
        <w:spacing w:after="0" w:line="240" w:lineRule="auto"/>
        <w:ind w:firstLine="709"/>
        <w:jc w:val="both"/>
        <w:rPr>
          <w:rFonts w:ascii="Times New Roman" w:eastAsia="Times New Roman" w:hAnsi="Times New Roman" w:cs="Times New Roman"/>
          <w:color w:val="000000"/>
          <w:sz w:val="24"/>
          <w:szCs w:val="24"/>
        </w:rPr>
      </w:pPr>
      <w:r w:rsidRPr="00492F6A">
        <w:rPr>
          <w:rFonts w:ascii="Times New Roman" w:eastAsia="Times New Roman" w:hAnsi="Times New Roman" w:cs="Times New Roman"/>
          <w:color w:val="000000"/>
          <w:sz w:val="24"/>
          <w:szCs w:val="24"/>
        </w:rPr>
        <w:t>-</w:t>
      </w:r>
      <w:r w:rsidRPr="00492F6A">
        <w:rPr>
          <w:rFonts w:ascii="Times New Roman" w:eastAsia="Times New Roman" w:hAnsi="Times New Roman" w:cs="Times New Roman"/>
          <w:color w:val="000000"/>
          <w:sz w:val="24"/>
          <w:szCs w:val="24"/>
        </w:rPr>
        <w:tab/>
        <w:t>углубление, расширение и систематизацию знаний в выбранной области научного знания или вида деятельности;</w:t>
      </w:r>
    </w:p>
    <w:p w:rsidR="00492F6A" w:rsidRPr="00492F6A" w:rsidRDefault="00492F6A" w:rsidP="00492F6A">
      <w:pPr>
        <w:spacing w:after="0" w:line="240" w:lineRule="auto"/>
        <w:ind w:firstLine="709"/>
        <w:jc w:val="both"/>
        <w:rPr>
          <w:rFonts w:ascii="Times New Roman" w:eastAsia="Times New Roman" w:hAnsi="Times New Roman" w:cs="Times New Roman"/>
          <w:color w:val="000000"/>
          <w:sz w:val="24"/>
          <w:szCs w:val="24"/>
        </w:rPr>
      </w:pPr>
      <w:r w:rsidRPr="00492F6A">
        <w:rPr>
          <w:rFonts w:ascii="Times New Roman" w:eastAsia="Times New Roman" w:hAnsi="Times New Roman" w:cs="Times New Roman"/>
          <w:color w:val="000000"/>
          <w:sz w:val="24"/>
          <w:szCs w:val="24"/>
        </w:rPr>
        <w:t>-</w:t>
      </w:r>
      <w:r w:rsidRPr="00492F6A">
        <w:rPr>
          <w:rFonts w:ascii="Times New Roman" w:eastAsia="Times New Roman" w:hAnsi="Times New Roman" w:cs="Times New Roman"/>
          <w:color w:val="000000"/>
          <w:sz w:val="24"/>
          <w:szCs w:val="24"/>
        </w:rPr>
        <w:tab/>
        <w:t>совершенствование имеющегося и приобретение нового опыта познавательной деятельности, профессионального самоопределения обучающихся.</w:t>
      </w:r>
    </w:p>
    <w:p w:rsidR="00492F6A" w:rsidRPr="00492F6A" w:rsidRDefault="00492F6A" w:rsidP="00492F6A">
      <w:pPr>
        <w:spacing w:after="0" w:line="240" w:lineRule="auto"/>
        <w:ind w:firstLine="709"/>
        <w:jc w:val="both"/>
        <w:rPr>
          <w:rFonts w:ascii="Times New Roman" w:eastAsia="Times New Roman" w:hAnsi="Times New Roman" w:cs="Times New Roman"/>
          <w:color w:val="000000"/>
          <w:sz w:val="24"/>
          <w:szCs w:val="24"/>
        </w:rPr>
      </w:pPr>
      <w:r w:rsidRPr="00492F6A">
        <w:rPr>
          <w:rFonts w:ascii="Times New Roman" w:eastAsia="Times New Roman" w:hAnsi="Times New Roman" w:cs="Times New Roman"/>
          <w:color w:val="000000"/>
          <w:sz w:val="24"/>
          <w:szCs w:val="24"/>
        </w:rPr>
        <w:t>Одним из важнейших принципов образовательной политики школы, является непрерывность и последовательность перехода от среднего образования и высшему и среднему специальному образованию.</w:t>
      </w:r>
    </w:p>
    <w:p w:rsidR="00492F6A" w:rsidRPr="00492F6A" w:rsidRDefault="00492F6A" w:rsidP="00492F6A">
      <w:pPr>
        <w:spacing w:after="0" w:line="240" w:lineRule="auto"/>
        <w:ind w:firstLine="709"/>
        <w:jc w:val="both"/>
        <w:rPr>
          <w:rFonts w:ascii="Times New Roman" w:eastAsia="Times New Roman" w:hAnsi="Times New Roman" w:cs="Times New Roman"/>
          <w:b/>
          <w:color w:val="000000"/>
          <w:sz w:val="24"/>
          <w:szCs w:val="24"/>
        </w:rPr>
      </w:pPr>
      <w:r w:rsidRPr="00492F6A">
        <w:rPr>
          <w:rFonts w:ascii="Times New Roman" w:eastAsia="Times New Roman" w:hAnsi="Times New Roman" w:cs="Times New Roman"/>
          <w:b/>
          <w:color w:val="000000"/>
          <w:sz w:val="24"/>
          <w:szCs w:val="24"/>
        </w:rPr>
        <w:t>Режим работы школы</w:t>
      </w:r>
    </w:p>
    <w:p w:rsidR="00492F6A" w:rsidRPr="00492F6A" w:rsidRDefault="00492F6A" w:rsidP="00492F6A">
      <w:pPr>
        <w:spacing w:after="0" w:line="240" w:lineRule="auto"/>
        <w:ind w:firstLine="709"/>
        <w:jc w:val="both"/>
        <w:rPr>
          <w:rFonts w:ascii="Times New Roman" w:eastAsia="Times New Roman" w:hAnsi="Times New Roman" w:cs="Times New Roman"/>
          <w:color w:val="000000"/>
          <w:sz w:val="24"/>
          <w:szCs w:val="24"/>
        </w:rPr>
      </w:pPr>
      <w:r w:rsidRPr="00492F6A">
        <w:rPr>
          <w:rFonts w:ascii="Times New Roman" w:eastAsia="Times New Roman" w:hAnsi="Times New Roman" w:cs="Times New Roman"/>
          <w:color w:val="000000"/>
          <w:sz w:val="24"/>
          <w:szCs w:val="24"/>
        </w:rPr>
        <w:t>Обучение в школе для обучающихся 10-11-ых классов организовано в рамках шестидневной рабочей недели.</w:t>
      </w:r>
    </w:p>
    <w:p w:rsidR="00492F6A" w:rsidRPr="00492F6A" w:rsidRDefault="00492F6A" w:rsidP="00492F6A">
      <w:pPr>
        <w:spacing w:after="0" w:line="240" w:lineRule="auto"/>
        <w:ind w:firstLine="709"/>
        <w:jc w:val="both"/>
        <w:rPr>
          <w:rFonts w:ascii="Times New Roman" w:eastAsia="Times New Roman" w:hAnsi="Times New Roman" w:cs="Times New Roman"/>
          <w:color w:val="000000"/>
          <w:sz w:val="24"/>
          <w:szCs w:val="24"/>
        </w:rPr>
      </w:pPr>
      <w:r w:rsidRPr="00492F6A">
        <w:rPr>
          <w:rFonts w:ascii="Times New Roman" w:eastAsia="Times New Roman" w:hAnsi="Times New Roman" w:cs="Times New Roman"/>
          <w:color w:val="000000"/>
          <w:sz w:val="24"/>
          <w:szCs w:val="24"/>
        </w:rPr>
        <w:t>Учебный план определяет предельно допустимую нагрузку 37 часов в неделю.</w:t>
      </w:r>
    </w:p>
    <w:p w:rsidR="00492F6A" w:rsidRPr="00492F6A" w:rsidRDefault="00492F6A" w:rsidP="00492F6A">
      <w:pPr>
        <w:spacing w:after="0" w:line="240" w:lineRule="auto"/>
        <w:ind w:firstLine="709"/>
        <w:jc w:val="both"/>
        <w:rPr>
          <w:rFonts w:ascii="Times New Roman" w:eastAsia="Times New Roman" w:hAnsi="Times New Roman" w:cs="Times New Roman"/>
          <w:color w:val="000000"/>
          <w:sz w:val="24"/>
          <w:szCs w:val="24"/>
        </w:rPr>
      </w:pPr>
      <w:r w:rsidRPr="00492F6A">
        <w:rPr>
          <w:rFonts w:ascii="Times New Roman" w:eastAsia="Times New Roman" w:hAnsi="Times New Roman" w:cs="Times New Roman"/>
          <w:color w:val="000000"/>
          <w:sz w:val="24"/>
          <w:szCs w:val="24"/>
        </w:rPr>
        <w:t>Начало уроков - 8.30, имеется 2 перемены по 15 минут, 1 – 20 минут для организации питания обучающихся, остальные перемены по 10 минут.</w:t>
      </w:r>
    </w:p>
    <w:p w:rsidR="00492F6A" w:rsidRPr="00492F6A" w:rsidRDefault="00492F6A" w:rsidP="00492F6A">
      <w:pPr>
        <w:spacing w:after="0" w:line="240" w:lineRule="auto"/>
        <w:ind w:firstLine="709"/>
        <w:jc w:val="both"/>
        <w:rPr>
          <w:rFonts w:ascii="Times New Roman" w:eastAsia="Times New Roman" w:hAnsi="Times New Roman" w:cs="Times New Roman"/>
          <w:color w:val="000000"/>
          <w:sz w:val="24"/>
          <w:szCs w:val="24"/>
        </w:rPr>
      </w:pPr>
      <w:r w:rsidRPr="00492F6A">
        <w:rPr>
          <w:rFonts w:ascii="Times New Roman" w:eastAsia="Times New Roman" w:hAnsi="Times New Roman" w:cs="Times New Roman"/>
          <w:color w:val="000000"/>
          <w:sz w:val="24"/>
          <w:szCs w:val="24"/>
        </w:rPr>
        <w:t>При наполняемости класса 25 человек и более класс делится на 2 группы при проведении занятий</w:t>
      </w:r>
      <w:r w:rsidRPr="00492F6A">
        <w:rPr>
          <w:rFonts w:ascii="Times New Roman" w:eastAsia="Times New Roman" w:hAnsi="Times New Roman" w:cs="Times New Roman"/>
          <w:color w:val="000000"/>
          <w:sz w:val="24"/>
          <w:szCs w:val="24"/>
        </w:rPr>
        <w:tab/>
        <w:t>по иностранному языку.</w:t>
      </w:r>
      <w:r w:rsidRPr="00492F6A">
        <w:rPr>
          <w:rFonts w:ascii="Times New Roman" w:eastAsia="Times New Roman" w:hAnsi="Times New Roman" w:cs="Times New Roman"/>
          <w:color w:val="000000"/>
          <w:sz w:val="24"/>
          <w:szCs w:val="24"/>
        </w:rPr>
        <w:tab/>
      </w:r>
    </w:p>
    <w:p w:rsidR="00492F6A" w:rsidRDefault="00492F6A" w:rsidP="00492F6A">
      <w:pPr>
        <w:spacing w:after="0" w:line="240" w:lineRule="auto"/>
        <w:ind w:firstLine="709"/>
        <w:jc w:val="both"/>
        <w:rPr>
          <w:rFonts w:ascii="Times New Roman" w:eastAsia="Times New Roman" w:hAnsi="Times New Roman" w:cs="Times New Roman"/>
          <w:color w:val="000000"/>
          <w:sz w:val="24"/>
          <w:szCs w:val="24"/>
        </w:rPr>
      </w:pPr>
      <w:r w:rsidRPr="00492F6A">
        <w:rPr>
          <w:rFonts w:ascii="Times New Roman" w:eastAsia="Times New Roman" w:hAnsi="Times New Roman" w:cs="Times New Roman"/>
          <w:color w:val="000000"/>
          <w:sz w:val="24"/>
          <w:szCs w:val="24"/>
        </w:rPr>
        <w:t xml:space="preserve">Продолжительность учебного года среднего общего образования составляет 34 недели. </w:t>
      </w:r>
    </w:p>
    <w:p w:rsidR="00CF4F65" w:rsidRPr="00CF4F65" w:rsidRDefault="00CF4F65" w:rsidP="00CF4F65">
      <w:pPr>
        <w:spacing w:after="0" w:line="240" w:lineRule="auto"/>
        <w:ind w:firstLine="709"/>
        <w:jc w:val="center"/>
        <w:rPr>
          <w:rFonts w:ascii="Times New Roman" w:eastAsia="Times New Roman" w:hAnsi="Times New Roman" w:cs="Times New Roman"/>
          <w:b/>
          <w:color w:val="000000"/>
          <w:sz w:val="24"/>
          <w:szCs w:val="24"/>
        </w:rPr>
      </w:pPr>
      <w:r w:rsidRPr="00CF4F65">
        <w:rPr>
          <w:rFonts w:ascii="Times New Roman" w:eastAsia="Times New Roman" w:hAnsi="Times New Roman" w:cs="Times New Roman"/>
          <w:b/>
          <w:color w:val="000000"/>
          <w:sz w:val="24"/>
          <w:szCs w:val="24"/>
        </w:rPr>
        <w:t>Учебный план технологического профиля</w:t>
      </w:r>
    </w:p>
    <w:p w:rsidR="00CF4F65" w:rsidRDefault="00CF4F65" w:rsidP="00CF4F65">
      <w:pPr>
        <w:spacing w:after="0" w:line="240" w:lineRule="auto"/>
        <w:ind w:firstLine="709"/>
        <w:jc w:val="center"/>
        <w:rPr>
          <w:rFonts w:ascii="Times New Roman" w:eastAsia="Times New Roman" w:hAnsi="Times New Roman" w:cs="Times New Roman"/>
          <w:b/>
          <w:color w:val="000000"/>
          <w:sz w:val="24"/>
          <w:szCs w:val="24"/>
        </w:rPr>
      </w:pPr>
      <w:r w:rsidRPr="00CF4F65">
        <w:rPr>
          <w:rFonts w:ascii="Times New Roman" w:eastAsia="Times New Roman" w:hAnsi="Times New Roman" w:cs="Times New Roman"/>
          <w:b/>
          <w:color w:val="000000"/>
          <w:sz w:val="24"/>
          <w:szCs w:val="24"/>
        </w:rPr>
        <w:t>(инженерная направленность)</w:t>
      </w:r>
    </w:p>
    <w:p w:rsidR="00CF4F65" w:rsidRPr="00492F6A" w:rsidRDefault="00CF4F65" w:rsidP="00CF4F65">
      <w:pPr>
        <w:spacing w:after="0" w:line="240" w:lineRule="auto"/>
        <w:ind w:firstLine="709"/>
        <w:jc w:val="center"/>
        <w:rPr>
          <w:rFonts w:ascii="Times New Roman" w:eastAsia="Times New Roman" w:hAnsi="Times New Roman" w:cs="Times New Roman"/>
          <w:b/>
          <w:color w:val="000000"/>
          <w:sz w:val="24"/>
          <w:szCs w:val="24"/>
        </w:rPr>
      </w:pPr>
    </w:p>
    <w:tbl>
      <w:tblPr>
        <w:tblW w:w="9356"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477"/>
        <w:gridCol w:w="1276"/>
        <w:gridCol w:w="1843"/>
        <w:gridCol w:w="1559"/>
        <w:gridCol w:w="1201"/>
      </w:tblGrid>
      <w:tr w:rsidR="00CF4F65" w:rsidRPr="00CF4F65" w:rsidTr="00CD50C7">
        <w:tc>
          <w:tcPr>
            <w:tcW w:w="9356" w:type="dxa"/>
            <w:gridSpan w:val="5"/>
          </w:tcPr>
          <w:p w:rsidR="00CF4F65" w:rsidRPr="00CF4F65" w:rsidRDefault="00CF4F65" w:rsidP="00CF4F65">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CF4F65">
              <w:rPr>
                <w:rFonts w:ascii="Times New Roman" w:eastAsia="Times New Roman" w:hAnsi="Times New Roman" w:cs="Times New Roman"/>
                <w:b/>
                <w:sz w:val="24"/>
                <w:szCs w:val="24"/>
                <w:lang w:eastAsia="ru-RU"/>
              </w:rPr>
              <w:t xml:space="preserve">ТЕХНОЛОГИЧЕСКИЙ ПРОФИЛЬ </w:t>
            </w:r>
            <w:r>
              <w:rPr>
                <w:rFonts w:ascii="Times New Roman" w:eastAsia="Times New Roman" w:hAnsi="Times New Roman" w:cs="Times New Roman"/>
                <w:b/>
                <w:sz w:val="24"/>
                <w:szCs w:val="24"/>
                <w:lang w:eastAsia="ru-RU"/>
              </w:rPr>
              <w:t>(инженерная направленность) 10И</w:t>
            </w:r>
            <w:r w:rsidRPr="00CF4F65">
              <w:rPr>
                <w:rFonts w:ascii="Times New Roman" w:eastAsia="Times New Roman" w:hAnsi="Times New Roman" w:cs="Times New Roman"/>
                <w:b/>
                <w:sz w:val="24"/>
                <w:szCs w:val="24"/>
                <w:lang w:eastAsia="ru-RU"/>
              </w:rPr>
              <w:t xml:space="preserve"> </w:t>
            </w:r>
          </w:p>
        </w:tc>
      </w:tr>
      <w:tr w:rsidR="00CD50C7" w:rsidRPr="00CF4F65" w:rsidTr="00CD50C7">
        <w:tc>
          <w:tcPr>
            <w:tcW w:w="3477" w:type="dxa"/>
            <w:vMerge w:val="restart"/>
            <w:vAlign w:val="center"/>
          </w:tcPr>
          <w:p w:rsidR="00CD50C7" w:rsidRPr="00CF4F65" w:rsidRDefault="00CD50C7" w:rsidP="00CD50C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CF4F65">
              <w:rPr>
                <w:rFonts w:ascii="Times New Roman" w:eastAsia="Times New Roman" w:hAnsi="Times New Roman" w:cs="Times New Roman"/>
                <w:sz w:val="24"/>
                <w:szCs w:val="24"/>
                <w:lang w:eastAsia="ru-RU"/>
              </w:rPr>
              <w:t>Учебный предмет</w:t>
            </w:r>
          </w:p>
        </w:tc>
        <w:tc>
          <w:tcPr>
            <w:tcW w:w="1276" w:type="dxa"/>
            <w:vMerge w:val="restart"/>
            <w:vAlign w:val="center"/>
          </w:tcPr>
          <w:p w:rsidR="00CD50C7" w:rsidRPr="00CF4F65" w:rsidRDefault="00CD50C7" w:rsidP="00CD50C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CF4F65">
              <w:rPr>
                <w:rFonts w:ascii="Times New Roman" w:eastAsia="Times New Roman" w:hAnsi="Times New Roman" w:cs="Times New Roman"/>
                <w:sz w:val="24"/>
                <w:szCs w:val="24"/>
                <w:lang w:eastAsia="ru-RU"/>
              </w:rPr>
              <w:t>Уровень</w:t>
            </w:r>
          </w:p>
        </w:tc>
        <w:tc>
          <w:tcPr>
            <w:tcW w:w="3402" w:type="dxa"/>
            <w:gridSpan w:val="2"/>
            <w:vAlign w:val="center"/>
          </w:tcPr>
          <w:p w:rsidR="00CD50C7" w:rsidRPr="00CF4F65" w:rsidRDefault="00CD50C7" w:rsidP="00CD50C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CF4F65">
              <w:rPr>
                <w:rFonts w:ascii="Times New Roman" w:eastAsia="Times New Roman" w:hAnsi="Times New Roman" w:cs="Times New Roman"/>
                <w:sz w:val="24"/>
                <w:szCs w:val="24"/>
                <w:lang w:eastAsia="ru-RU"/>
              </w:rPr>
              <w:t>6-ти дневная неделя</w:t>
            </w:r>
          </w:p>
        </w:tc>
        <w:tc>
          <w:tcPr>
            <w:tcW w:w="1201" w:type="dxa"/>
            <w:vMerge w:val="restart"/>
            <w:vAlign w:val="center"/>
          </w:tcPr>
          <w:p w:rsidR="00CD50C7" w:rsidRPr="00CF4F65" w:rsidRDefault="00CD50C7" w:rsidP="00CD50C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CD50C7" w:rsidRPr="00CF4F65" w:rsidRDefault="00CD50C7" w:rsidP="00CD50C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CD50C7" w:rsidRPr="00CF4F65" w:rsidRDefault="00CD50C7" w:rsidP="00CD50C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CF4F65">
              <w:rPr>
                <w:rFonts w:ascii="Times New Roman" w:eastAsia="Times New Roman" w:hAnsi="Times New Roman" w:cs="Times New Roman"/>
                <w:sz w:val="24"/>
                <w:szCs w:val="24"/>
                <w:lang w:eastAsia="ru-RU"/>
              </w:rPr>
              <w:t>Всего часов</w:t>
            </w:r>
          </w:p>
          <w:p w:rsidR="00CD50C7" w:rsidRPr="00CF4F65" w:rsidRDefault="00CD50C7" w:rsidP="00CD50C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CF4F65">
              <w:rPr>
                <w:rFonts w:ascii="Times New Roman" w:eastAsia="Times New Roman" w:hAnsi="Times New Roman" w:cs="Times New Roman"/>
                <w:sz w:val="24"/>
                <w:szCs w:val="24"/>
                <w:lang w:eastAsia="ru-RU"/>
              </w:rPr>
              <w:t>за 2 года</w:t>
            </w:r>
          </w:p>
        </w:tc>
      </w:tr>
      <w:tr w:rsidR="00CD50C7" w:rsidRPr="00CF4F65" w:rsidTr="00CD50C7">
        <w:tc>
          <w:tcPr>
            <w:tcW w:w="3477" w:type="dxa"/>
            <w:vMerge/>
          </w:tcPr>
          <w:p w:rsidR="00CD50C7" w:rsidRPr="00CF4F65" w:rsidRDefault="00CD50C7" w:rsidP="00CF4F6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276" w:type="dxa"/>
            <w:vMerge/>
          </w:tcPr>
          <w:p w:rsidR="00CD50C7" w:rsidRPr="00CF4F65" w:rsidRDefault="00CD50C7" w:rsidP="00CF4F6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3402" w:type="dxa"/>
            <w:gridSpan w:val="2"/>
          </w:tcPr>
          <w:p w:rsidR="00CD50C7" w:rsidRPr="00CF4F65" w:rsidRDefault="00CD50C7" w:rsidP="00CF4F6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CF4F65">
              <w:rPr>
                <w:rFonts w:ascii="Times New Roman" w:eastAsia="Times New Roman" w:hAnsi="Times New Roman" w:cs="Times New Roman"/>
                <w:sz w:val="24"/>
                <w:szCs w:val="24"/>
                <w:lang w:eastAsia="ru-RU"/>
              </w:rPr>
              <w:t>Количество часов в неделю</w:t>
            </w:r>
          </w:p>
        </w:tc>
        <w:tc>
          <w:tcPr>
            <w:tcW w:w="1201" w:type="dxa"/>
            <w:vMerge/>
          </w:tcPr>
          <w:p w:rsidR="00CD50C7" w:rsidRPr="00CF4F65" w:rsidRDefault="00CD50C7" w:rsidP="00CF4F6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CD50C7" w:rsidRPr="00CF4F65" w:rsidTr="00CD50C7">
        <w:tc>
          <w:tcPr>
            <w:tcW w:w="3477" w:type="dxa"/>
            <w:vMerge/>
          </w:tcPr>
          <w:p w:rsidR="00CD50C7" w:rsidRPr="00CF4F65" w:rsidRDefault="00CD50C7" w:rsidP="00CF4F6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276" w:type="dxa"/>
            <w:vMerge/>
          </w:tcPr>
          <w:p w:rsidR="00CD50C7" w:rsidRPr="00CF4F65" w:rsidRDefault="00CD50C7" w:rsidP="00CF4F6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843" w:type="dxa"/>
          </w:tcPr>
          <w:p w:rsidR="00CD50C7" w:rsidRPr="00CF4F65" w:rsidRDefault="00CD50C7" w:rsidP="00CF4F6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CF4F65">
              <w:rPr>
                <w:rFonts w:ascii="Times New Roman" w:eastAsia="Times New Roman" w:hAnsi="Times New Roman" w:cs="Times New Roman"/>
                <w:sz w:val="24"/>
                <w:szCs w:val="24"/>
                <w:lang w:eastAsia="ru-RU"/>
              </w:rPr>
              <w:t>10 класс</w:t>
            </w:r>
          </w:p>
          <w:p w:rsidR="00CD50C7" w:rsidRPr="00CF4F65" w:rsidRDefault="00CD50C7" w:rsidP="00CF4F6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CF4F65">
              <w:rPr>
                <w:rFonts w:ascii="Times New Roman" w:eastAsia="Times New Roman" w:hAnsi="Times New Roman" w:cs="Times New Roman"/>
                <w:sz w:val="24"/>
                <w:szCs w:val="24"/>
                <w:lang w:eastAsia="ru-RU"/>
              </w:rPr>
              <w:t>202</w:t>
            </w:r>
            <w:r>
              <w:rPr>
                <w:rFonts w:ascii="Times New Roman" w:eastAsia="Times New Roman" w:hAnsi="Times New Roman" w:cs="Times New Roman"/>
                <w:sz w:val="24"/>
                <w:szCs w:val="24"/>
                <w:lang w:eastAsia="ru-RU"/>
              </w:rPr>
              <w:t>6</w:t>
            </w:r>
            <w:r w:rsidRPr="00CF4F65">
              <w:rPr>
                <w:rFonts w:ascii="Times New Roman" w:eastAsia="Times New Roman" w:hAnsi="Times New Roman" w:cs="Times New Roman"/>
                <w:sz w:val="24"/>
                <w:szCs w:val="24"/>
                <w:lang w:eastAsia="ru-RU"/>
              </w:rPr>
              <w:t>-202</w:t>
            </w:r>
            <w:r>
              <w:rPr>
                <w:rFonts w:ascii="Times New Roman" w:eastAsia="Times New Roman" w:hAnsi="Times New Roman" w:cs="Times New Roman"/>
                <w:sz w:val="24"/>
                <w:szCs w:val="24"/>
                <w:lang w:eastAsia="ru-RU"/>
              </w:rPr>
              <w:t>7</w:t>
            </w:r>
            <w:r w:rsidRPr="00CF4F65">
              <w:rPr>
                <w:rFonts w:ascii="Times New Roman" w:eastAsia="Times New Roman" w:hAnsi="Times New Roman" w:cs="Times New Roman"/>
                <w:sz w:val="24"/>
                <w:szCs w:val="24"/>
                <w:lang w:eastAsia="ru-RU"/>
              </w:rPr>
              <w:t xml:space="preserve"> учебный год</w:t>
            </w:r>
          </w:p>
        </w:tc>
        <w:tc>
          <w:tcPr>
            <w:tcW w:w="1559" w:type="dxa"/>
          </w:tcPr>
          <w:p w:rsidR="00CD50C7" w:rsidRPr="00CF4F65" w:rsidRDefault="00CD50C7" w:rsidP="00CF4F6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CF4F65">
              <w:rPr>
                <w:rFonts w:ascii="Times New Roman" w:eastAsia="Times New Roman" w:hAnsi="Times New Roman" w:cs="Times New Roman"/>
                <w:sz w:val="24"/>
                <w:szCs w:val="24"/>
                <w:lang w:eastAsia="ru-RU"/>
              </w:rPr>
              <w:t>11 класс</w:t>
            </w:r>
          </w:p>
          <w:p w:rsidR="00CD50C7" w:rsidRPr="00CF4F65" w:rsidRDefault="00CD50C7" w:rsidP="00CF4F6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CF4F65">
              <w:rPr>
                <w:rFonts w:ascii="Times New Roman" w:eastAsia="Times New Roman" w:hAnsi="Times New Roman" w:cs="Times New Roman"/>
                <w:sz w:val="24"/>
                <w:szCs w:val="24"/>
                <w:lang w:eastAsia="ru-RU"/>
              </w:rPr>
              <w:t>202</w:t>
            </w:r>
            <w:r>
              <w:rPr>
                <w:rFonts w:ascii="Times New Roman" w:eastAsia="Times New Roman" w:hAnsi="Times New Roman" w:cs="Times New Roman"/>
                <w:sz w:val="24"/>
                <w:szCs w:val="24"/>
                <w:lang w:eastAsia="ru-RU"/>
              </w:rPr>
              <w:t>7</w:t>
            </w:r>
            <w:r w:rsidRPr="00CF4F65">
              <w:rPr>
                <w:rFonts w:ascii="Times New Roman" w:eastAsia="Times New Roman" w:hAnsi="Times New Roman" w:cs="Times New Roman"/>
                <w:sz w:val="24"/>
                <w:szCs w:val="24"/>
                <w:lang w:eastAsia="ru-RU"/>
              </w:rPr>
              <w:t>-202</w:t>
            </w:r>
            <w:r>
              <w:rPr>
                <w:rFonts w:ascii="Times New Roman" w:eastAsia="Times New Roman" w:hAnsi="Times New Roman" w:cs="Times New Roman"/>
                <w:sz w:val="24"/>
                <w:szCs w:val="24"/>
                <w:lang w:eastAsia="ru-RU"/>
              </w:rPr>
              <w:t>8</w:t>
            </w:r>
            <w:r w:rsidRPr="00CF4F65">
              <w:rPr>
                <w:rFonts w:ascii="Times New Roman" w:eastAsia="Times New Roman" w:hAnsi="Times New Roman" w:cs="Times New Roman"/>
                <w:sz w:val="24"/>
                <w:szCs w:val="24"/>
                <w:lang w:eastAsia="ru-RU"/>
              </w:rPr>
              <w:t xml:space="preserve"> учебный год</w:t>
            </w:r>
          </w:p>
        </w:tc>
        <w:tc>
          <w:tcPr>
            <w:tcW w:w="1201" w:type="dxa"/>
            <w:vMerge/>
          </w:tcPr>
          <w:p w:rsidR="00CD50C7" w:rsidRPr="00CF4F65" w:rsidRDefault="00CD50C7" w:rsidP="00CF4F6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CF4F65" w:rsidRPr="00CF4F65" w:rsidTr="00CD50C7">
        <w:tc>
          <w:tcPr>
            <w:tcW w:w="9356" w:type="dxa"/>
            <w:gridSpan w:val="5"/>
          </w:tcPr>
          <w:p w:rsidR="00CF4F65" w:rsidRPr="00CF4F65" w:rsidRDefault="00CF4F65" w:rsidP="00CF4F6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F4F65">
              <w:rPr>
                <w:rFonts w:ascii="Times New Roman" w:eastAsia="Times New Roman" w:hAnsi="Times New Roman" w:cs="Times New Roman"/>
                <w:b/>
                <w:sz w:val="24"/>
                <w:szCs w:val="24"/>
                <w:lang w:eastAsia="ru-RU"/>
              </w:rPr>
              <w:t>Обязательная часть</w:t>
            </w:r>
          </w:p>
        </w:tc>
      </w:tr>
      <w:tr w:rsidR="00CD50C7" w:rsidRPr="00CF4F65" w:rsidTr="00CD50C7">
        <w:tc>
          <w:tcPr>
            <w:tcW w:w="3477" w:type="dxa"/>
            <w:vAlign w:val="center"/>
          </w:tcPr>
          <w:p w:rsidR="00CD50C7" w:rsidRPr="00CF4F65" w:rsidRDefault="00CD50C7" w:rsidP="00CF4F6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F4F65">
              <w:rPr>
                <w:rFonts w:ascii="Times New Roman" w:eastAsia="Times New Roman" w:hAnsi="Times New Roman" w:cs="Times New Roman"/>
                <w:sz w:val="24"/>
                <w:szCs w:val="24"/>
                <w:lang w:eastAsia="ru-RU"/>
              </w:rPr>
              <w:lastRenderedPageBreak/>
              <w:t>Русский язык</w:t>
            </w:r>
          </w:p>
        </w:tc>
        <w:tc>
          <w:tcPr>
            <w:tcW w:w="1276" w:type="dxa"/>
            <w:vAlign w:val="center"/>
          </w:tcPr>
          <w:p w:rsidR="00CD50C7" w:rsidRPr="00CF4F65" w:rsidRDefault="00CD50C7" w:rsidP="00CF4F6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CF4F65">
              <w:rPr>
                <w:rFonts w:ascii="Times New Roman" w:eastAsia="Times New Roman" w:hAnsi="Times New Roman" w:cs="Times New Roman"/>
                <w:sz w:val="24"/>
                <w:szCs w:val="24"/>
                <w:lang w:eastAsia="ru-RU"/>
              </w:rPr>
              <w:t>Б</w:t>
            </w:r>
          </w:p>
        </w:tc>
        <w:tc>
          <w:tcPr>
            <w:tcW w:w="1843" w:type="dxa"/>
            <w:vAlign w:val="center"/>
          </w:tcPr>
          <w:p w:rsidR="00CD50C7" w:rsidRPr="00CF4F65" w:rsidRDefault="00CD50C7" w:rsidP="00CF4F6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CF4F65">
              <w:rPr>
                <w:rFonts w:ascii="Times New Roman" w:eastAsia="Times New Roman" w:hAnsi="Times New Roman" w:cs="Times New Roman"/>
                <w:sz w:val="24"/>
                <w:szCs w:val="24"/>
                <w:lang w:eastAsia="ru-RU"/>
              </w:rPr>
              <w:t>2</w:t>
            </w:r>
          </w:p>
        </w:tc>
        <w:tc>
          <w:tcPr>
            <w:tcW w:w="1559" w:type="dxa"/>
            <w:vAlign w:val="center"/>
          </w:tcPr>
          <w:p w:rsidR="00CD50C7" w:rsidRPr="00CF4F65" w:rsidRDefault="00CD50C7" w:rsidP="00CF4F6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CF4F65">
              <w:rPr>
                <w:rFonts w:ascii="Times New Roman" w:eastAsia="Times New Roman" w:hAnsi="Times New Roman" w:cs="Times New Roman"/>
                <w:sz w:val="24"/>
                <w:szCs w:val="24"/>
                <w:lang w:eastAsia="ru-RU"/>
              </w:rPr>
              <w:t>2</w:t>
            </w:r>
          </w:p>
        </w:tc>
        <w:tc>
          <w:tcPr>
            <w:tcW w:w="1201" w:type="dxa"/>
            <w:vAlign w:val="center"/>
          </w:tcPr>
          <w:p w:rsidR="00CD50C7" w:rsidRPr="00CF4F65" w:rsidRDefault="00CD50C7" w:rsidP="00CF4F6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CF4F65">
              <w:rPr>
                <w:rFonts w:ascii="Times New Roman" w:eastAsia="Times New Roman" w:hAnsi="Times New Roman" w:cs="Times New Roman"/>
                <w:sz w:val="24"/>
                <w:szCs w:val="24"/>
                <w:lang w:eastAsia="ru-RU"/>
              </w:rPr>
              <w:t>4</w:t>
            </w:r>
          </w:p>
        </w:tc>
      </w:tr>
      <w:tr w:rsidR="00CD50C7" w:rsidRPr="00CF4F65" w:rsidTr="00CD50C7">
        <w:tc>
          <w:tcPr>
            <w:tcW w:w="3477" w:type="dxa"/>
            <w:vAlign w:val="center"/>
          </w:tcPr>
          <w:p w:rsidR="00CD50C7" w:rsidRPr="00CF4F65" w:rsidRDefault="00CD50C7" w:rsidP="00CF4F6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F4F65">
              <w:rPr>
                <w:rFonts w:ascii="Times New Roman" w:eastAsia="Times New Roman" w:hAnsi="Times New Roman" w:cs="Times New Roman"/>
                <w:sz w:val="24"/>
                <w:szCs w:val="24"/>
                <w:lang w:eastAsia="ru-RU"/>
              </w:rPr>
              <w:t>Литература</w:t>
            </w:r>
          </w:p>
        </w:tc>
        <w:tc>
          <w:tcPr>
            <w:tcW w:w="1276" w:type="dxa"/>
            <w:vAlign w:val="center"/>
          </w:tcPr>
          <w:p w:rsidR="00CD50C7" w:rsidRPr="00CF4F65" w:rsidRDefault="00CD50C7" w:rsidP="00CF4F6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CF4F65">
              <w:rPr>
                <w:rFonts w:ascii="Times New Roman" w:eastAsia="Times New Roman" w:hAnsi="Times New Roman" w:cs="Times New Roman"/>
                <w:sz w:val="24"/>
                <w:szCs w:val="24"/>
                <w:lang w:eastAsia="ru-RU"/>
              </w:rPr>
              <w:t>Б</w:t>
            </w:r>
          </w:p>
        </w:tc>
        <w:tc>
          <w:tcPr>
            <w:tcW w:w="1843" w:type="dxa"/>
            <w:vAlign w:val="center"/>
          </w:tcPr>
          <w:p w:rsidR="00CD50C7" w:rsidRPr="00CF4F65" w:rsidRDefault="00CD50C7" w:rsidP="00CF4F6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CF4F65">
              <w:rPr>
                <w:rFonts w:ascii="Times New Roman" w:eastAsia="Times New Roman" w:hAnsi="Times New Roman" w:cs="Times New Roman"/>
                <w:sz w:val="24"/>
                <w:szCs w:val="24"/>
                <w:lang w:eastAsia="ru-RU"/>
              </w:rPr>
              <w:t>3</w:t>
            </w:r>
          </w:p>
        </w:tc>
        <w:tc>
          <w:tcPr>
            <w:tcW w:w="1559" w:type="dxa"/>
            <w:vAlign w:val="center"/>
          </w:tcPr>
          <w:p w:rsidR="00CD50C7" w:rsidRPr="00CF4F65" w:rsidRDefault="00CD50C7" w:rsidP="00CF4F6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CF4F65">
              <w:rPr>
                <w:rFonts w:ascii="Times New Roman" w:eastAsia="Times New Roman" w:hAnsi="Times New Roman" w:cs="Times New Roman"/>
                <w:sz w:val="24"/>
                <w:szCs w:val="24"/>
                <w:lang w:eastAsia="ru-RU"/>
              </w:rPr>
              <w:t>3</w:t>
            </w:r>
          </w:p>
        </w:tc>
        <w:tc>
          <w:tcPr>
            <w:tcW w:w="1201" w:type="dxa"/>
            <w:vAlign w:val="center"/>
          </w:tcPr>
          <w:p w:rsidR="00CD50C7" w:rsidRPr="00CF4F65" w:rsidRDefault="00CD50C7" w:rsidP="00CF4F6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CF4F65">
              <w:rPr>
                <w:rFonts w:ascii="Times New Roman" w:eastAsia="Times New Roman" w:hAnsi="Times New Roman" w:cs="Times New Roman"/>
                <w:sz w:val="24"/>
                <w:szCs w:val="24"/>
                <w:lang w:eastAsia="ru-RU"/>
              </w:rPr>
              <w:t>6</w:t>
            </w:r>
          </w:p>
        </w:tc>
      </w:tr>
      <w:tr w:rsidR="00CD50C7" w:rsidRPr="00CF4F65" w:rsidTr="006A4BF9">
        <w:tc>
          <w:tcPr>
            <w:tcW w:w="3477" w:type="dxa"/>
            <w:vAlign w:val="center"/>
          </w:tcPr>
          <w:p w:rsidR="00CD50C7" w:rsidRPr="00CF4F65" w:rsidRDefault="00CD50C7" w:rsidP="00CF4F6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F4F65">
              <w:rPr>
                <w:rFonts w:ascii="Times New Roman" w:eastAsia="Times New Roman" w:hAnsi="Times New Roman" w:cs="Times New Roman"/>
                <w:sz w:val="24"/>
                <w:szCs w:val="24"/>
                <w:lang w:eastAsia="ru-RU"/>
              </w:rPr>
              <w:t>Иностранный язык</w:t>
            </w:r>
          </w:p>
        </w:tc>
        <w:tc>
          <w:tcPr>
            <w:tcW w:w="1276" w:type="dxa"/>
            <w:vAlign w:val="center"/>
          </w:tcPr>
          <w:p w:rsidR="00CD50C7" w:rsidRPr="00CF4F65" w:rsidRDefault="00CD50C7" w:rsidP="00CF4F6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CF4F65">
              <w:rPr>
                <w:rFonts w:ascii="Times New Roman" w:eastAsia="Times New Roman" w:hAnsi="Times New Roman" w:cs="Times New Roman"/>
                <w:sz w:val="24"/>
                <w:szCs w:val="24"/>
                <w:lang w:eastAsia="ru-RU"/>
              </w:rPr>
              <w:t>Б</w:t>
            </w:r>
          </w:p>
        </w:tc>
        <w:tc>
          <w:tcPr>
            <w:tcW w:w="1843" w:type="dxa"/>
            <w:vAlign w:val="center"/>
          </w:tcPr>
          <w:p w:rsidR="00CD50C7" w:rsidRPr="00CF4F65" w:rsidRDefault="00CD50C7" w:rsidP="00CF4F6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CF4F65">
              <w:rPr>
                <w:rFonts w:ascii="Times New Roman" w:eastAsia="Times New Roman" w:hAnsi="Times New Roman" w:cs="Times New Roman"/>
                <w:sz w:val="24"/>
                <w:szCs w:val="24"/>
                <w:lang w:eastAsia="ru-RU"/>
              </w:rPr>
              <w:t>3</w:t>
            </w:r>
          </w:p>
        </w:tc>
        <w:tc>
          <w:tcPr>
            <w:tcW w:w="1559" w:type="dxa"/>
            <w:vAlign w:val="center"/>
          </w:tcPr>
          <w:p w:rsidR="00CD50C7" w:rsidRPr="00CF4F65" w:rsidRDefault="00CD50C7" w:rsidP="00CF4F6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CF4F65">
              <w:rPr>
                <w:rFonts w:ascii="Times New Roman" w:eastAsia="Times New Roman" w:hAnsi="Times New Roman" w:cs="Times New Roman"/>
                <w:sz w:val="24"/>
                <w:szCs w:val="24"/>
                <w:lang w:eastAsia="ru-RU"/>
              </w:rPr>
              <w:t>3</w:t>
            </w:r>
          </w:p>
        </w:tc>
        <w:tc>
          <w:tcPr>
            <w:tcW w:w="1201" w:type="dxa"/>
            <w:vAlign w:val="center"/>
          </w:tcPr>
          <w:p w:rsidR="00CD50C7" w:rsidRPr="00CF4F65" w:rsidRDefault="00CD50C7" w:rsidP="00CF4F6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CF4F65">
              <w:rPr>
                <w:rFonts w:ascii="Times New Roman" w:eastAsia="Times New Roman" w:hAnsi="Times New Roman" w:cs="Times New Roman"/>
                <w:sz w:val="24"/>
                <w:szCs w:val="24"/>
                <w:lang w:eastAsia="ru-RU"/>
              </w:rPr>
              <w:t>6</w:t>
            </w:r>
          </w:p>
        </w:tc>
      </w:tr>
      <w:tr w:rsidR="00CD50C7" w:rsidRPr="00CF4F65" w:rsidTr="00691C55">
        <w:tc>
          <w:tcPr>
            <w:tcW w:w="3477" w:type="dxa"/>
            <w:vAlign w:val="center"/>
          </w:tcPr>
          <w:p w:rsidR="00CD50C7" w:rsidRPr="00CF4F65" w:rsidRDefault="00CD50C7" w:rsidP="00CF4F6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F4F65">
              <w:rPr>
                <w:rFonts w:ascii="Times New Roman" w:eastAsia="Times New Roman" w:hAnsi="Times New Roman" w:cs="Times New Roman"/>
                <w:sz w:val="24"/>
                <w:szCs w:val="24"/>
                <w:lang w:eastAsia="ru-RU"/>
              </w:rPr>
              <w:t>Алгебра и начала математического анализа</w:t>
            </w:r>
          </w:p>
        </w:tc>
        <w:tc>
          <w:tcPr>
            <w:tcW w:w="1276" w:type="dxa"/>
            <w:shd w:val="clear" w:color="auto" w:fill="auto"/>
            <w:vAlign w:val="center"/>
          </w:tcPr>
          <w:p w:rsidR="00CD50C7" w:rsidRPr="00CF4F65" w:rsidRDefault="00CD50C7" w:rsidP="00CF4F65">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CF4F65">
              <w:rPr>
                <w:rFonts w:ascii="Times New Roman" w:eastAsia="Times New Roman" w:hAnsi="Times New Roman" w:cs="Times New Roman"/>
                <w:b/>
                <w:sz w:val="24"/>
                <w:szCs w:val="24"/>
                <w:lang w:eastAsia="ru-RU"/>
              </w:rPr>
              <w:t>У</w:t>
            </w:r>
          </w:p>
        </w:tc>
        <w:tc>
          <w:tcPr>
            <w:tcW w:w="1843" w:type="dxa"/>
            <w:shd w:val="clear" w:color="auto" w:fill="auto"/>
            <w:vAlign w:val="center"/>
          </w:tcPr>
          <w:p w:rsidR="00CD50C7" w:rsidRPr="00CF4F65" w:rsidRDefault="00CD50C7" w:rsidP="00CF4F6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CF4F65">
              <w:rPr>
                <w:rFonts w:ascii="Times New Roman" w:eastAsia="Times New Roman" w:hAnsi="Times New Roman" w:cs="Times New Roman"/>
                <w:sz w:val="24"/>
                <w:szCs w:val="24"/>
                <w:lang w:eastAsia="ru-RU"/>
              </w:rPr>
              <w:t>4</w:t>
            </w:r>
          </w:p>
        </w:tc>
        <w:tc>
          <w:tcPr>
            <w:tcW w:w="1559" w:type="dxa"/>
            <w:shd w:val="clear" w:color="auto" w:fill="auto"/>
            <w:vAlign w:val="center"/>
          </w:tcPr>
          <w:p w:rsidR="00CD50C7" w:rsidRPr="00CF4F65" w:rsidRDefault="00CD50C7" w:rsidP="00CF4F6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CF4F65">
              <w:rPr>
                <w:rFonts w:ascii="Times New Roman" w:eastAsia="Times New Roman" w:hAnsi="Times New Roman" w:cs="Times New Roman"/>
                <w:sz w:val="24"/>
                <w:szCs w:val="24"/>
                <w:lang w:eastAsia="ru-RU"/>
              </w:rPr>
              <w:t>4</w:t>
            </w:r>
          </w:p>
        </w:tc>
        <w:tc>
          <w:tcPr>
            <w:tcW w:w="1201" w:type="dxa"/>
            <w:shd w:val="clear" w:color="auto" w:fill="auto"/>
            <w:vAlign w:val="center"/>
          </w:tcPr>
          <w:p w:rsidR="00CD50C7" w:rsidRPr="00CF4F65" w:rsidRDefault="00CD50C7" w:rsidP="00CF4F6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CF4F65">
              <w:rPr>
                <w:rFonts w:ascii="Times New Roman" w:eastAsia="Times New Roman" w:hAnsi="Times New Roman" w:cs="Times New Roman"/>
                <w:sz w:val="24"/>
                <w:szCs w:val="24"/>
                <w:lang w:eastAsia="ru-RU"/>
              </w:rPr>
              <w:t>8</w:t>
            </w:r>
          </w:p>
        </w:tc>
      </w:tr>
      <w:tr w:rsidR="00CD50C7" w:rsidRPr="00CF4F65" w:rsidTr="00A002C5">
        <w:tc>
          <w:tcPr>
            <w:tcW w:w="3477" w:type="dxa"/>
            <w:vAlign w:val="center"/>
          </w:tcPr>
          <w:p w:rsidR="00CD50C7" w:rsidRPr="00CF4F65" w:rsidRDefault="00CD50C7" w:rsidP="00CF4F6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F4F65">
              <w:rPr>
                <w:rFonts w:ascii="Times New Roman" w:eastAsia="Times New Roman" w:hAnsi="Times New Roman" w:cs="Times New Roman"/>
                <w:sz w:val="24"/>
                <w:szCs w:val="24"/>
                <w:lang w:eastAsia="ru-RU"/>
              </w:rPr>
              <w:t>Геометрия</w:t>
            </w:r>
          </w:p>
        </w:tc>
        <w:tc>
          <w:tcPr>
            <w:tcW w:w="1276" w:type="dxa"/>
            <w:shd w:val="clear" w:color="auto" w:fill="auto"/>
            <w:vAlign w:val="center"/>
          </w:tcPr>
          <w:p w:rsidR="00CD50C7" w:rsidRPr="00CF4F65" w:rsidRDefault="00CD50C7" w:rsidP="00CF4F65">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CF4F65">
              <w:rPr>
                <w:rFonts w:ascii="Times New Roman" w:eastAsia="Times New Roman" w:hAnsi="Times New Roman" w:cs="Times New Roman"/>
                <w:b/>
                <w:sz w:val="24"/>
                <w:szCs w:val="24"/>
                <w:lang w:eastAsia="ru-RU"/>
              </w:rPr>
              <w:t>У</w:t>
            </w:r>
          </w:p>
        </w:tc>
        <w:tc>
          <w:tcPr>
            <w:tcW w:w="1843" w:type="dxa"/>
            <w:shd w:val="clear" w:color="auto" w:fill="auto"/>
            <w:vAlign w:val="center"/>
          </w:tcPr>
          <w:p w:rsidR="00CD50C7" w:rsidRPr="00CF4F65" w:rsidRDefault="00CD50C7" w:rsidP="00CF4F6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CF4F65">
              <w:rPr>
                <w:rFonts w:ascii="Times New Roman" w:eastAsia="Times New Roman" w:hAnsi="Times New Roman" w:cs="Times New Roman"/>
                <w:sz w:val="24"/>
                <w:szCs w:val="24"/>
                <w:lang w:eastAsia="ru-RU"/>
              </w:rPr>
              <w:t>3</w:t>
            </w:r>
          </w:p>
        </w:tc>
        <w:tc>
          <w:tcPr>
            <w:tcW w:w="1559" w:type="dxa"/>
            <w:shd w:val="clear" w:color="auto" w:fill="auto"/>
            <w:vAlign w:val="center"/>
          </w:tcPr>
          <w:p w:rsidR="00CD50C7" w:rsidRPr="00CF4F65" w:rsidRDefault="00CD50C7" w:rsidP="00CF4F6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CF4F65">
              <w:rPr>
                <w:rFonts w:ascii="Times New Roman" w:eastAsia="Times New Roman" w:hAnsi="Times New Roman" w:cs="Times New Roman"/>
                <w:sz w:val="24"/>
                <w:szCs w:val="24"/>
                <w:lang w:eastAsia="ru-RU"/>
              </w:rPr>
              <w:t>3</w:t>
            </w:r>
          </w:p>
        </w:tc>
        <w:tc>
          <w:tcPr>
            <w:tcW w:w="1201" w:type="dxa"/>
            <w:shd w:val="clear" w:color="auto" w:fill="auto"/>
            <w:vAlign w:val="center"/>
          </w:tcPr>
          <w:p w:rsidR="00CD50C7" w:rsidRPr="00CF4F65" w:rsidRDefault="00CD50C7" w:rsidP="00CF4F6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CF4F65">
              <w:rPr>
                <w:rFonts w:ascii="Times New Roman" w:eastAsia="Times New Roman" w:hAnsi="Times New Roman" w:cs="Times New Roman"/>
                <w:sz w:val="24"/>
                <w:szCs w:val="24"/>
                <w:lang w:eastAsia="ru-RU"/>
              </w:rPr>
              <w:t>6</w:t>
            </w:r>
          </w:p>
        </w:tc>
      </w:tr>
      <w:tr w:rsidR="00CD50C7" w:rsidRPr="00CF4F65" w:rsidTr="00C03664">
        <w:tc>
          <w:tcPr>
            <w:tcW w:w="3477" w:type="dxa"/>
            <w:vAlign w:val="center"/>
          </w:tcPr>
          <w:p w:rsidR="00CD50C7" w:rsidRPr="00CF4F65" w:rsidRDefault="00CD50C7" w:rsidP="00CF4F6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F4F65">
              <w:rPr>
                <w:rFonts w:ascii="Times New Roman" w:eastAsia="Times New Roman" w:hAnsi="Times New Roman" w:cs="Times New Roman"/>
                <w:sz w:val="24"/>
                <w:szCs w:val="24"/>
                <w:lang w:eastAsia="ru-RU"/>
              </w:rPr>
              <w:t>Вероятность и статистика</w:t>
            </w:r>
          </w:p>
        </w:tc>
        <w:tc>
          <w:tcPr>
            <w:tcW w:w="1276" w:type="dxa"/>
            <w:shd w:val="clear" w:color="auto" w:fill="auto"/>
            <w:vAlign w:val="center"/>
          </w:tcPr>
          <w:p w:rsidR="00CD50C7" w:rsidRPr="00CF4F65" w:rsidRDefault="00CD50C7" w:rsidP="00CF4F65">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CF4F65">
              <w:rPr>
                <w:rFonts w:ascii="Times New Roman" w:eastAsia="Times New Roman" w:hAnsi="Times New Roman" w:cs="Times New Roman"/>
                <w:b/>
                <w:sz w:val="24"/>
                <w:szCs w:val="24"/>
                <w:lang w:eastAsia="ru-RU"/>
              </w:rPr>
              <w:t>У</w:t>
            </w:r>
          </w:p>
        </w:tc>
        <w:tc>
          <w:tcPr>
            <w:tcW w:w="1843" w:type="dxa"/>
            <w:shd w:val="clear" w:color="auto" w:fill="auto"/>
            <w:vAlign w:val="center"/>
          </w:tcPr>
          <w:p w:rsidR="00CD50C7" w:rsidRPr="00CF4F65" w:rsidRDefault="00CD50C7" w:rsidP="00CF4F6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CF4F65">
              <w:rPr>
                <w:rFonts w:ascii="Times New Roman" w:eastAsia="Times New Roman" w:hAnsi="Times New Roman" w:cs="Times New Roman"/>
                <w:sz w:val="24"/>
                <w:szCs w:val="24"/>
                <w:lang w:eastAsia="ru-RU"/>
              </w:rPr>
              <w:t>1</w:t>
            </w:r>
          </w:p>
        </w:tc>
        <w:tc>
          <w:tcPr>
            <w:tcW w:w="1559" w:type="dxa"/>
            <w:shd w:val="clear" w:color="auto" w:fill="auto"/>
            <w:vAlign w:val="center"/>
          </w:tcPr>
          <w:p w:rsidR="00CD50C7" w:rsidRPr="00CF4F65" w:rsidRDefault="00CD50C7" w:rsidP="00CF4F6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CF4F65">
              <w:rPr>
                <w:rFonts w:ascii="Times New Roman" w:eastAsia="Times New Roman" w:hAnsi="Times New Roman" w:cs="Times New Roman"/>
                <w:sz w:val="24"/>
                <w:szCs w:val="24"/>
                <w:lang w:eastAsia="ru-RU"/>
              </w:rPr>
              <w:t>1</w:t>
            </w:r>
          </w:p>
        </w:tc>
        <w:tc>
          <w:tcPr>
            <w:tcW w:w="1201" w:type="dxa"/>
            <w:shd w:val="clear" w:color="auto" w:fill="auto"/>
            <w:vAlign w:val="center"/>
          </w:tcPr>
          <w:p w:rsidR="00CD50C7" w:rsidRPr="00CF4F65" w:rsidRDefault="00CD50C7" w:rsidP="00CF4F6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CF4F65">
              <w:rPr>
                <w:rFonts w:ascii="Times New Roman" w:eastAsia="Times New Roman" w:hAnsi="Times New Roman" w:cs="Times New Roman"/>
                <w:sz w:val="24"/>
                <w:szCs w:val="24"/>
                <w:lang w:eastAsia="ru-RU"/>
              </w:rPr>
              <w:t>2</w:t>
            </w:r>
          </w:p>
        </w:tc>
      </w:tr>
      <w:tr w:rsidR="00CD50C7" w:rsidRPr="00CF4F65" w:rsidTr="005A29B8">
        <w:tc>
          <w:tcPr>
            <w:tcW w:w="3477" w:type="dxa"/>
            <w:vAlign w:val="center"/>
          </w:tcPr>
          <w:p w:rsidR="00CD50C7" w:rsidRPr="00CF4F65" w:rsidRDefault="00CD50C7" w:rsidP="00CF4F6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F4F65">
              <w:rPr>
                <w:rFonts w:ascii="Times New Roman" w:eastAsia="Times New Roman" w:hAnsi="Times New Roman" w:cs="Times New Roman"/>
                <w:sz w:val="24"/>
                <w:szCs w:val="24"/>
                <w:lang w:eastAsia="ru-RU"/>
              </w:rPr>
              <w:t>Информатика</w:t>
            </w:r>
          </w:p>
        </w:tc>
        <w:tc>
          <w:tcPr>
            <w:tcW w:w="1276" w:type="dxa"/>
            <w:shd w:val="clear" w:color="auto" w:fill="auto"/>
            <w:vAlign w:val="center"/>
          </w:tcPr>
          <w:p w:rsidR="00CD50C7" w:rsidRPr="00CF4F65" w:rsidRDefault="00CD50C7" w:rsidP="00CF4F65">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CF4F65">
              <w:rPr>
                <w:rFonts w:ascii="Times New Roman" w:eastAsia="Times New Roman" w:hAnsi="Times New Roman" w:cs="Times New Roman"/>
                <w:b/>
                <w:sz w:val="24"/>
                <w:szCs w:val="24"/>
                <w:lang w:eastAsia="ru-RU"/>
              </w:rPr>
              <w:t>У</w:t>
            </w:r>
          </w:p>
        </w:tc>
        <w:tc>
          <w:tcPr>
            <w:tcW w:w="1843" w:type="dxa"/>
            <w:shd w:val="clear" w:color="auto" w:fill="auto"/>
            <w:vAlign w:val="center"/>
          </w:tcPr>
          <w:p w:rsidR="00CD50C7" w:rsidRPr="00CF4F65" w:rsidRDefault="00CD50C7" w:rsidP="00CF4F6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CF4F65">
              <w:rPr>
                <w:rFonts w:ascii="Times New Roman" w:eastAsia="Times New Roman" w:hAnsi="Times New Roman" w:cs="Times New Roman"/>
                <w:sz w:val="24"/>
                <w:szCs w:val="24"/>
                <w:lang w:eastAsia="ru-RU"/>
              </w:rPr>
              <w:t>4</w:t>
            </w:r>
          </w:p>
        </w:tc>
        <w:tc>
          <w:tcPr>
            <w:tcW w:w="1559" w:type="dxa"/>
            <w:shd w:val="clear" w:color="auto" w:fill="auto"/>
            <w:vAlign w:val="center"/>
          </w:tcPr>
          <w:p w:rsidR="00CD50C7" w:rsidRPr="00CF4F65" w:rsidRDefault="00CD50C7" w:rsidP="00CF4F6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CF4F65">
              <w:rPr>
                <w:rFonts w:ascii="Times New Roman" w:eastAsia="Times New Roman" w:hAnsi="Times New Roman" w:cs="Times New Roman"/>
                <w:sz w:val="24"/>
                <w:szCs w:val="24"/>
                <w:lang w:eastAsia="ru-RU"/>
              </w:rPr>
              <w:t>4</w:t>
            </w:r>
          </w:p>
        </w:tc>
        <w:tc>
          <w:tcPr>
            <w:tcW w:w="1201" w:type="dxa"/>
            <w:shd w:val="clear" w:color="auto" w:fill="auto"/>
            <w:vAlign w:val="center"/>
          </w:tcPr>
          <w:p w:rsidR="00CD50C7" w:rsidRPr="00CF4F65" w:rsidRDefault="00CD50C7" w:rsidP="00CF4F6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CF4F65">
              <w:rPr>
                <w:rFonts w:ascii="Times New Roman" w:eastAsia="Times New Roman" w:hAnsi="Times New Roman" w:cs="Times New Roman"/>
                <w:sz w:val="24"/>
                <w:szCs w:val="24"/>
                <w:lang w:eastAsia="ru-RU"/>
              </w:rPr>
              <w:t>8</w:t>
            </w:r>
          </w:p>
        </w:tc>
      </w:tr>
      <w:tr w:rsidR="00CD50C7" w:rsidRPr="00CF4F65" w:rsidTr="007A2DD2">
        <w:tc>
          <w:tcPr>
            <w:tcW w:w="3477" w:type="dxa"/>
            <w:vAlign w:val="center"/>
          </w:tcPr>
          <w:p w:rsidR="00CD50C7" w:rsidRPr="00CF4F65" w:rsidRDefault="00CD50C7" w:rsidP="00CF4F6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F4F65">
              <w:rPr>
                <w:rFonts w:ascii="Times New Roman" w:eastAsia="Times New Roman" w:hAnsi="Times New Roman" w:cs="Times New Roman"/>
                <w:sz w:val="24"/>
                <w:szCs w:val="24"/>
                <w:lang w:eastAsia="ru-RU"/>
              </w:rPr>
              <w:t>Физика</w:t>
            </w:r>
          </w:p>
        </w:tc>
        <w:tc>
          <w:tcPr>
            <w:tcW w:w="1276" w:type="dxa"/>
            <w:shd w:val="clear" w:color="auto" w:fill="auto"/>
            <w:vAlign w:val="center"/>
          </w:tcPr>
          <w:p w:rsidR="00CD50C7" w:rsidRPr="00CF4F65" w:rsidRDefault="00CD50C7" w:rsidP="00CF4F65">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CF4F65">
              <w:rPr>
                <w:rFonts w:ascii="Times New Roman" w:eastAsia="Times New Roman" w:hAnsi="Times New Roman" w:cs="Times New Roman"/>
                <w:b/>
                <w:sz w:val="24"/>
                <w:szCs w:val="24"/>
                <w:lang w:eastAsia="ru-RU"/>
              </w:rPr>
              <w:t>У</w:t>
            </w:r>
          </w:p>
        </w:tc>
        <w:tc>
          <w:tcPr>
            <w:tcW w:w="1843" w:type="dxa"/>
            <w:shd w:val="clear" w:color="auto" w:fill="auto"/>
            <w:vAlign w:val="center"/>
          </w:tcPr>
          <w:p w:rsidR="00CD50C7" w:rsidRPr="00CF4F65" w:rsidRDefault="00CD50C7" w:rsidP="00CF4F6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CF4F65">
              <w:rPr>
                <w:rFonts w:ascii="Times New Roman" w:eastAsia="Times New Roman" w:hAnsi="Times New Roman" w:cs="Times New Roman"/>
                <w:sz w:val="24"/>
                <w:szCs w:val="24"/>
                <w:lang w:eastAsia="ru-RU"/>
              </w:rPr>
              <w:t>5</w:t>
            </w:r>
          </w:p>
        </w:tc>
        <w:tc>
          <w:tcPr>
            <w:tcW w:w="1559" w:type="dxa"/>
            <w:shd w:val="clear" w:color="auto" w:fill="auto"/>
            <w:vAlign w:val="center"/>
          </w:tcPr>
          <w:p w:rsidR="00CD50C7" w:rsidRPr="00CF4F65" w:rsidRDefault="00CD50C7" w:rsidP="00CF4F6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CF4F65">
              <w:rPr>
                <w:rFonts w:ascii="Times New Roman" w:eastAsia="Times New Roman" w:hAnsi="Times New Roman" w:cs="Times New Roman"/>
                <w:sz w:val="24"/>
                <w:szCs w:val="24"/>
                <w:lang w:eastAsia="ru-RU"/>
              </w:rPr>
              <w:t>5</w:t>
            </w:r>
          </w:p>
        </w:tc>
        <w:tc>
          <w:tcPr>
            <w:tcW w:w="1201" w:type="dxa"/>
            <w:shd w:val="clear" w:color="auto" w:fill="auto"/>
            <w:vAlign w:val="center"/>
          </w:tcPr>
          <w:p w:rsidR="00CD50C7" w:rsidRPr="00CF4F65" w:rsidRDefault="00CD50C7" w:rsidP="00CF4F6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CF4F65">
              <w:rPr>
                <w:rFonts w:ascii="Times New Roman" w:eastAsia="Times New Roman" w:hAnsi="Times New Roman" w:cs="Times New Roman"/>
                <w:sz w:val="24"/>
                <w:szCs w:val="24"/>
                <w:lang w:eastAsia="ru-RU"/>
              </w:rPr>
              <w:t>10</w:t>
            </w:r>
          </w:p>
        </w:tc>
      </w:tr>
      <w:tr w:rsidR="00CD50C7" w:rsidRPr="00CF4F65" w:rsidTr="00907B5C">
        <w:tc>
          <w:tcPr>
            <w:tcW w:w="3477" w:type="dxa"/>
            <w:vAlign w:val="center"/>
          </w:tcPr>
          <w:p w:rsidR="00CD50C7" w:rsidRPr="00CF4F65" w:rsidRDefault="00CD50C7" w:rsidP="00CF4F6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F4F65">
              <w:rPr>
                <w:rFonts w:ascii="Times New Roman" w:eastAsia="Times New Roman" w:hAnsi="Times New Roman" w:cs="Times New Roman"/>
                <w:sz w:val="24"/>
                <w:szCs w:val="24"/>
                <w:lang w:eastAsia="ru-RU"/>
              </w:rPr>
              <w:t>Химия</w:t>
            </w:r>
          </w:p>
        </w:tc>
        <w:tc>
          <w:tcPr>
            <w:tcW w:w="1276" w:type="dxa"/>
            <w:vAlign w:val="center"/>
          </w:tcPr>
          <w:p w:rsidR="00CD50C7" w:rsidRPr="00CF4F65" w:rsidRDefault="00CD50C7" w:rsidP="00CF4F6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CF4F65">
              <w:rPr>
                <w:rFonts w:ascii="Times New Roman" w:eastAsia="Times New Roman" w:hAnsi="Times New Roman" w:cs="Times New Roman"/>
                <w:sz w:val="24"/>
                <w:szCs w:val="24"/>
                <w:lang w:eastAsia="ru-RU"/>
              </w:rPr>
              <w:t>Б</w:t>
            </w:r>
          </w:p>
        </w:tc>
        <w:tc>
          <w:tcPr>
            <w:tcW w:w="1843" w:type="dxa"/>
            <w:vAlign w:val="center"/>
          </w:tcPr>
          <w:p w:rsidR="00CD50C7" w:rsidRPr="00CF4F65" w:rsidRDefault="00CD50C7" w:rsidP="00CF4F6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CF4F65">
              <w:rPr>
                <w:rFonts w:ascii="Times New Roman" w:eastAsia="Times New Roman" w:hAnsi="Times New Roman" w:cs="Times New Roman"/>
                <w:sz w:val="24"/>
                <w:szCs w:val="24"/>
                <w:lang w:eastAsia="ru-RU"/>
              </w:rPr>
              <w:t>1</w:t>
            </w:r>
          </w:p>
        </w:tc>
        <w:tc>
          <w:tcPr>
            <w:tcW w:w="1559" w:type="dxa"/>
            <w:vAlign w:val="center"/>
          </w:tcPr>
          <w:p w:rsidR="00CD50C7" w:rsidRPr="00CF4F65" w:rsidRDefault="00CD50C7" w:rsidP="00CF4F6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CF4F65">
              <w:rPr>
                <w:rFonts w:ascii="Times New Roman" w:eastAsia="Times New Roman" w:hAnsi="Times New Roman" w:cs="Times New Roman"/>
                <w:sz w:val="24"/>
                <w:szCs w:val="24"/>
                <w:lang w:eastAsia="ru-RU"/>
              </w:rPr>
              <w:t>1</w:t>
            </w:r>
          </w:p>
        </w:tc>
        <w:tc>
          <w:tcPr>
            <w:tcW w:w="1201" w:type="dxa"/>
            <w:vAlign w:val="center"/>
          </w:tcPr>
          <w:p w:rsidR="00CD50C7" w:rsidRPr="00CF4F65" w:rsidRDefault="00CD50C7" w:rsidP="00CF4F6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CF4F65">
              <w:rPr>
                <w:rFonts w:ascii="Times New Roman" w:eastAsia="Times New Roman" w:hAnsi="Times New Roman" w:cs="Times New Roman"/>
                <w:sz w:val="24"/>
                <w:szCs w:val="24"/>
                <w:lang w:eastAsia="ru-RU"/>
              </w:rPr>
              <w:t>2</w:t>
            </w:r>
          </w:p>
        </w:tc>
      </w:tr>
      <w:tr w:rsidR="00CD50C7" w:rsidRPr="00CF4F65" w:rsidTr="00584B69">
        <w:tc>
          <w:tcPr>
            <w:tcW w:w="3477" w:type="dxa"/>
            <w:vAlign w:val="center"/>
          </w:tcPr>
          <w:p w:rsidR="00CD50C7" w:rsidRPr="00CF4F65" w:rsidRDefault="00CD50C7" w:rsidP="00CF4F6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F4F65">
              <w:rPr>
                <w:rFonts w:ascii="Times New Roman" w:eastAsia="Times New Roman" w:hAnsi="Times New Roman" w:cs="Times New Roman"/>
                <w:sz w:val="24"/>
                <w:szCs w:val="24"/>
                <w:lang w:eastAsia="ru-RU"/>
              </w:rPr>
              <w:t>Биология</w:t>
            </w:r>
          </w:p>
        </w:tc>
        <w:tc>
          <w:tcPr>
            <w:tcW w:w="1276" w:type="dxa"/>
            <w:vAlign w:val="center"/>
          </w:tcPr>
          <w:p w:rsidR="00CD50C7" w:rsidRPr="00CF4F65" w:rsidRDefault="00CD50C7" w:rsidP="00CF4F6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CF4F65">
              <w:rPr>
                <w:rFonts w:ascii="Times New Roman" w:eastAsia="Times New Roman" w:hAnsi="Times New Roman" w:cs="Times New Roman"/>
                <w:sz w:val="24"/>
                <w:szCs w:val="24"/>
                <w:lang w:eastAsia="ru-RU"/>
              </w:rPr>
              <w:t>Б</w:t>
            </w:r>
          </w:p>
        </w:tc>
        <w:tc>
          <w:tcPr>
            <w:tcW w:w="1843" w:type="dxa"/>
            <w:vAlign w:val="center"/>
          </w:tcPr>
          <w:p w:rsidR="00CD50C7" w:rsidRPr="00CF4F65" w:rsidRDefault="00CD50C7" w:rsidP="00CF4F6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CF4F65">
              <w:rPr>
                <w:rFonts w:ascii="Times New Roman" w:eastAsia="Times New Roman" w:hAnsi="Times New Roman" w:cs="Times New Roman"/>
                <w:sz w:val="24"/>
                <w:szCs w:val="24"/>
                <w:lang w:eastAsia="ru-RU"/>
              </w:rPr>
              <w:t>1</w:t>
            </w:r>
          </w:p>
        </w:tc>
        <w:tc>
          <w:tcPr>
            <w:tcW w:w="1559" w:type="dxa"/>
            <w:vAlign w:val="center"/>
          </w:tcPr>
          <w:p w:rsidR="00CD50C7" w:rsidRPr="00CF4F65" w:rsidRDefault="00CD50C7" w:rsidP="00CF4F6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CF4F65">
              <w:rPr>
                <w:rFonts w:ascii="Times New Roman" w:eastAsia="Times New Roman" w:hAnsi="Times New Roman" w:cs="Times New Roman"/>
                <w:sz w:val="24"/>
                <w:szCs w:val="24"/>
                <w:lang w:eastAsia="ru-RU"/>
              </w:rPr>
              <w:t>1</w:t>
            </w:r>
          </w:p>
        </w:tc>
        <w:tc>
          <w:tcPr>
            <w:tcW w:w="1201" w:type="dxa"/>
            <w:vAlign w:val="center"/>
          </w:tcPr>
          <w:p w:rsidR="00CD50C7" w:rsidRPr="00CF4F65" w:rsidRDefault="00CD50C7" w:rsidP="00CF4F6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CF4F65">
              <w:rPr>
                <w:rFonts w:ascii="Times New Roman" w:eastAsia="Times New Roman" w:hAnsi="Times New Roman" w:cs="Times New Roman"/>
                <w:sz w:val="24"/>
                <w:szCs w:val="24"/>
                <w:lang w:eastAsia="ru-RU"/>
              </w:rPr>
              <w:t>2</w:t>
            </w:r>
          </w:p>
        </w:tc>
      </w:tr>
      <w:tr w:rsidR="00CD50C7" w:rsidRPr="00CF4F65" w:rsidTr="007E2B3B">
        <w:tc>
          <w:tcPr>
            <w:tcW w:w="3477" w:type="dxa"/>
          </w:tcPr>
          <w:p w:rsidR="00CD50C7" w:rsidRPr="00CF4F65" w:rsidRDefault="00CD50C7" w:rsidP="00CF4F6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F4F65">
              <w:rPr>
                <w:rFonts w:ascii="Times New Roman" w:eastAsia="Times New Roman" w:hAnsi="Times New Roman" w:cs="Times New Roman"/>
                <w:sz w:val="24"/>
                <w:szCs w:val="24"/>
                <w:lang w:eastAsia="ru-RU"/>
              </w:rPr>
              <w:t>История</w:t>
            </w:r>
          </w:p>
        </w:tc>
        <w:tc>
          <w:tcPr>
            <w:tcW w:w="1276" w:type="dxa"/>
            <w:vAlign w:val="center"/>
          </w:tcPr>
          <w:p w:rsidR="00CD50C7" w:rsidRPr="00CF4F65" w:rsidRDefault="00CD50C7" w:rsidP="00CF4F6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CF4F65">
              <w:rPr>
                <w:rFonts w:ascii="Times New Roman" w:eastAsia="Times New Roman" w:hAnsi="Times New Roman" w:cs="Times New Roman"/>
                <w:sz w:val="24"/>
                <w:szCs w:val="24"/>
                <w:lang w:eastAsia="ru-RU"/>
              </w:rPr>
              <w:t>Б</w:t>
            </w:r>
          </w:p>
        </w:tc>
        <w:tc>
          <w:tcPr>
            <w:tcW w:w="1843" w:type="dxa"/>
            <w:vAlign w:val="center"/>
          </w:tcPr>
          <w:p w:rsidR="00CD50C7" w:rsidRPr="00CF4F65" w:rsidRDefault="00CD50C7" w:rsidP="00CF4F6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CF4F65">
              <w:rPr>
                <w:rFonts w:ascii="Times New Roman" w:eastAsia="Times New Roman" w:hAnsi="Times New Roman" w:cs="Times New Roman"/>
                <w:sz w:val="24"/>
                <w:szCs w:val="24"/>
                <w:lang w:eastAsia="ru-RU"/>
              </w:rPr>
              <w:t>2</w:t>
            </w:r>
          </w:p>
        </w:tc>
        <w:tc>
          <w:tcPr>
            <w:tcW w:w="1559" w:type="dxa"/>
            <w:vAlign w:val="center"/>
          </w:tcPr>
          <w:p w:rsidR="00CD50C7" w:rsidRPr="00CF4F65" w:rsidRDefault="00CD50C7" w:rsidP="00CF4F6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CF4F65">
              <w:rPr>
                <w:rFonts w:ascii="Times New Roman" w:eastAsia="Times New Roman" w:hAnsi="Times New Roman" w:cs="Times New Roman"/>
                <w:sz w:val="24"/>
                <w:szCs w:val="24"/>
                <w:lang w:eastAsia="ru-RU"/>
              </w:rPr>
              <w:t>2</w:t>
            </w:r>
          </w:p>
        </w:tc>
        <w:tc>
          <w:tcPr>
            <w:tcW w:w="1201" w:type="dxa"/>
            <w:vAlign w:val="center"/>
          </w:tcPr>
          <w:p w:rsidR="00CD50C7" w:rsidRPr="00CF4F65" w:rsidRDefault="00CD50C7" w:rsidP="00CF4F6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CF4F65">
              <w:rPr>
                <w:rFonts w:ascii="Times New Roman" w:eastAsia="Times New Roman" w:hAnsi="Times New Roman" w:cs="Times New Roman"/>
                <w:sz w:val="24"/>
                <w:szCs w:val="24"/>
                <w:lang w:eastAsia="ru-RU"/>
              </w:rPr>
              <w:t>4</w:t>
            </w:r>
          </w:p>
        </w:tc>
      </w:tr>
      <w:tr w:rsidR="00CD50C7" w:rsidRPr="00CF4F65" w:rsidTr="001F35D2">
        <w:tc>
          <w:tcPr>
            <w:tcW w:w="3477" w:type="dxa"/>
          </w:tcPr>
          <w:p w:rsidR="00CD50C7" w:rsidRPr="00CF4F65" w:rsidRDefault="00CD50C7" w:rsidP="00CF4F6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F4F65">
              <w:rPr>
                <w:rFonts w:ascii="Times New Roman" w:eastAsia="Times New Roman" w:hAnsi="Times New Roman" w:cs="Times New Roman"/>
                <w:sz w:val="24"/>
                <w:szCs w:val="24"/>
                <w:lang w:eastAsia="ru-RU"/>
              </w:rPr>
              <w:t>Обществознание</w:t>
            </w:r>
          </w:p>
        </w:tc>
        <w:tc>
          <w:tcPr>
            <w:tcW w:w="1276" w:type="dxa"/>
            <w:vAlign w:val="center"/>
          </w:tcPr>
          <w:p w:rsidR="00CD50C7" w:rsidRPr="00CF4F65" w:rsidRDefault="00CD50C7" w:rsidP="00CF4F6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CF4F65">
              <w:rPr>
                <w:rFonts w:ascii="Times New Roman" w:eastAsia="Times New Roman" w:hAnsi="Times New Roman" w:cs="Times New Roman"/>
                <w:sz w:val="24"/>
                <w:szCs w:val="24"/>
                <w:lang w:eastAsia="ru-RU"/>
              </w:rPr>
              <w:t>Б</w:t>
            </w:r>
          </w:p>
        </w:tc>
        <w:tc>
          <w:tcPr>
            <w:tcW w:w="1843" w:type="dxa"/>
            <w:vAlign w:val="center"/>
          </w:tcPr>
          <w:p w:rsidR="00CD50C7" w:rsidRPr="00CF4F65" w:rsidRDefault="00CD50C7" w:rsidP="00CF4F6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CF4F65">
              <w:rPr>
                <w:rFonts w:ascii="Times New Roman" w:eastAsia="Times New Roman" w:hAnsi="Times New Roman" w:cs="Times New Roman"/>
                <w:sz w:val="24"/>
                <w:szCs w:val="24"/>
                <w:lang w:eastAsia="ru-RU"/>
              </w:rPr>
              <w:t>2</w:t>
            </w:r>
          </w:p>
        </w:tc>
        <w:tc>
          <w:tcPr>
            <w:tcW w:w="1559" w:type="dxa"/>
            <w:vAlign w:val="center"/>
          </w:tcPr>
          <w:p w:rsidR="00CD50C7" w:rsidRPr="00CF4F65" w:rsidRDefault="00CD50C7" w:rsidP="00CF4F6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CF4F65">
              <w:rPr>
                <w:rFonts w:ascii="Times New Roman" w:eastAsia="Times New Roman" w:hAnsi="Times New Roman" w:cs="Times New Roman"/>
                <w:sz w:val="24"/>
                <w:szCs w:val="24"/>
                <w:lang w:eastAsia="ru-RU"/>
              </w:rPr>
              <w:t>2</w:t>
            </w:r>
          </w:p>
        </w:tc>
        <w:tc>
          <w:tcPr>
            <w:tcW w:w="1201" w:type="dxa"/>
            <w:vAlign w:val="center"/>
          </w:tcPr>
          <w:p w:rsidR="00CD50C7" w:rsidRPr="00CF4F65" w:rsidRDefault="00CD50C7" w:rsidP="00CF4F6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CF4F65">
              <w:rPr>
                <w:rFonts w:ascii="Times New Roman" w:eastAsia="Times New Roman" w:hAnsi="Times New Roman" w:cs="Times New Roman"/>
                <w:sz w:val="24"/>
                <w:szCs w:val="24"/>
                <w:lang w:eastAsia="ru-RU"/>
              </w:rPr>
              <w:t>4</w:t>
            </w:r>
          </w:p>
        </w:tc>
      </w:tr>
      <w:tr w:rsidR="00CD50C7" w:rsidRPr="00CF4F65" w:rsidTr="00C40877">
        <w:tc>
          <w:tcPr>
            <w:tcW w:w="3477" w:type="dxa"/>
          </w:tcPr>
          <w:p w:rsidR="00CD50C7" w:rsidRPr="00CF4F65" w:rsidRDefault="00CD50C7" w:rsidP="00CF4F6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F4F65">
              <w:rPr>
                <w:rFonts w:ascii="Times New Roman" w:eastAsia="Times New Roman" w:hAnsi="Times New Roman" w:cs="Times New Roman"/>
                <w:sz w:val="24"/>
                <w:szCs w:val="24"/>
                <w:lang w:eastAsia="ru-RU"/>
              </w:rPr>
              <w:t>География</w:t>
            </w:r>
          </w:p>
        </w:tc>
        <w:tc>
          <w:tcPr>
            <w:tcW w:w="1276" w:type="dxa"/>
            <w:vAlign w:val="center"/>
          </w:tcPr>
          <w:p w:rsidR="00CD50C7" w:rsidRPr="00CF4F65" w:rsidRDefault="00CD50C7" w:rsidP="00CF4F6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CF4F65">
              <w:rPr>
                <w:rFonts w:ascii="Times New Roman" w:eastAsia="Times New Roman" w:hAnsi="Times New Roman" w:cs="Times New Roman"/>
                <w:sz w:val="24"/>
                <w:szCs w:val="24"/>
                <w:lang w:eastAsia="ru-RU"/>
              </w:rPr>
              <w:t>Б</w:t>
            </w:r>
          </w:p>
        </w:tc>
        <w:tc>
          <w:tcPr>
            <w:tcW w:w="1843" w:type="dxa"/>
            <w:vAlign w:val="center"/>
          </w:tcPr>
          <w:p w:rsidR="00CD50C7" w:rsidRPr="00CF4F65" w:rsidRDefault="00CD50C7" w:rsidP="00CF4F6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CF4F65">
              <w:rPr>
                <w:rFonts w:ascii="Times New Roman" w:eastAsia="Times New Roman" w:hAnsi="Times New Roman" w:cs="Times New Roman"/>
                <w:sz w:val="24"/>
                <w:szCs w:val="24"/>
                <w:lang w:eastAsia="ru-RU"/>
              </w:rPr>
              <w:t>1</w:t>
            </w:r>
          </w:p>
        </w:tc>
        <w:tc>
          <w:tcPr>
            <w:tcW w:w="1559" w:type="dxa"/>
            <w:vAlign w:val="center"/>
          </w:tcPr>
          <w:p w:rsidR="00CD50C7" w:rsidRPr="00CF4F65" w:rsidRDefault="00CD50C7" w:rsidP="00CF4F6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CF4F65">
              <w:rPr>
                <w:rFonts w:ascii="Times New Roman" w:eastAsia="Times New Roman" w:hAnsi="Times New Roman" w:cs="Times New Roman"/>
                <w:sz w:val="24"/>
                <w:szCs w:val="24"/>
                <w:lang w:eastAsia="ru-RU"/>
              </w:rPr>
              <w:t>1</w:t>
            </w:r>
          </w:p>
        </w:tc>
        <w:tc>
          <w:tcPr>
            <w:tcW w:w="1201" w:type="dxa"/>
            <w:vAlign w:val="center"/>
          </w:tcPr>
          <w:p w:rsidR="00CD50C7" w:rsidRPr="00CF4F65" w:rsidRDefault="00CD50C7" w:rsidP="00CF4F6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CF4F65">
              <w:rPr>
                <w:rFonts w:ascii="Times New Roman" w:eastAsia="Times New Roman" w:hAnsi="Times New Roman" w:cs="Times New Roman"/>
                <w:sz w:val="24"/>
                <w:szCs w:val="24"/>
                <w:lang w:eastAsia="ru-RU"/>
              </w:rPr>
              <w:t>2</w:t>
            </w:r>
          </w:p>
        </w:tc>
      </w:tr>
      <w:tr w:rsidR="00CD50C7" w:rsidRPr="00CF4F65" w:rsidTr="009E1D60">
        <w:tc>
          <w:tcPr>
            <w:tcW w:w="3477" w:type="dxa"/>
          </w:tcPr>
          <w:p w:rsidR="00CD50C7" w:rsidRPr="00CF4F65" w:rsidRDefault="00CD50C7" w:rsidP="00CF4F6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F4F65">
              <w:rPr>
                <w:rFonts w:ascii="Times New Roman" w:eastAsia="Times New Roman" w:hAnsi="Times New Roman" w:cs="Times New Roman"/>
                <w:sz w:val="24"/>
                <w:szCs w:val="24"/>
                <w:lang w:eastAsia="ru-RU"/>
              </w:rPr>
              <w:t>Основы безопасности и защиты Родины</w:t>
            </w:r>
          </w:p>
        </w:tc>
        <w:tc>
          <w:tcPr>
            <w:tcW w:w="1276" w:type="dxa"/>
            <w:vAlign w:val="center"/>
          </w:tcPr>
          <w:p w:rsidR="00CD50C7" w:rsidRPr="00CF4F65" w:rsidRDefault="00CD50C7" w:rsidP="00CF4F6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CF4F65">
              <w:rPr>
                <w:rFonts w:ascii="Times New Roman" w:eastAsia="Times New Roman" w:hAnsi="Times New Roman" w:cs="Times New Roman"/>
                <w:sz w:val="24"/>
                <w:szCs w:val="24"/>
                <w:lang w:eastAsia="ru-RU"/>
              </w:rPr>
              <w:t>Б</w:t>
            </w:r>
          </w:p>
        </w:tc>
        <w:tc>
          <w:tcPr>
            <w:tcW w:w="1843" w:type="dxa"/>
            <w:vAlign w:val="center"/>
          </w:tcPr>
          <w:p w:rsidR="00CD50C7" w:rsidRPr="00CF4F65" w:rsidRDefault="00CD50C7" w:rsidP="00CF4F6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CF4F65">
              <w:rPr>
                <w:rFonts w:ascii="Times New Roman" w:eastAsia="Times New Roman" w:hAnsi="Times New Roman" w:cs="Times New Roman"/>
                <w:sz w:val="24"/>
                <w:szCs w:val="24"/>
                <w:lang w:eastAsia="ru-RU"/>
              </w:rPr>
              <w:t>1</w:t>
            </w:r>
          </w:p>
        </w:tc>
        <w:tc>
          <w:tcPr>
            <w:tcW w:w="1559" w:type="dxa"/>
            <w:vAlign w:val="center"/>
          </w:tcPr>
          <w:p w:rsidR="00CD50C7" w:rsidRPr="00CF4F65" w:rsidRDefault="00CD50C7" w:rsidP="00CF4F6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CF4F65">
              <w:rPr>
                <w:rFonts w:ascii="Times New Roman" w:eastAsia="Times New Roman" w:hAnsi="Times New Roman" w:cs="Times New Roman"/>
                <w:sz w:val="24"/>
                <w:szCs w:val="24"/>
                <w:lang w:eastAsia="ru-RU"/>
              </w:rPr>
              <w:t>1</w:t>
            </w:r>
          </w:p>
        </w:tc>
        <w:tc>
          <w:tcPr>
            <w:tcW w:w="1201" w:type="dxa"/>
            <w:vAlign w:val="center"/>
          </w:tcPr>
          <w:p w:rsidR="00CD50C7" w:rsidRPr="00CF4F65" w:rsidRDefault="00CD50C7" w:rsidP="00CF4F6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CF4F65">
              <w:rPr>
                <w:rFonts w:ascii="Times New Roman" w:eastAsia="Times New Roman" w:hAnsi="Times New Roman" w:cs="Times New Roman"/>
                <w:sz w:val="24"/>
                <w:szCs w:val="24"/>
                <w:lang w:eastAsia="ru-RU"/>
              </w:rPr>
              <w:t>2</w:t>
            </w:r>
          </w:p>
        </w:tc>
      </w:tr>
      <w:tr w:rsidR="00CD50C7" w:rsidRPr="00CF4F65" w:rsidTr="009938EA">
        <w:tc>
          <w:tcPr>
            <w:tcW w:w="3477" w:type="dxa"/>
          </w:tcPr>
          <w:p w:rsidR="00CD50C7" w:rsidRPr="00CF4F65" w:rsidRDefault="00CD50C7" w:rsidP="00CF4F6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F4F65">
              <w:rPr>
                <w:rFonts w:ascii="Times New Roman" w:eastAsia="Times New Roman" w:hAnsi="Times New Roman" w:cs="Times New Roman"/>
                <w:sz w:val="24"/>
                <w:szCs w:val="24"/>
                <w:lang w:eastAsia="ru-RU"/>
              </w:rPr>
              <w:t>Физическая культура</w:t>
            </w:r>
          </w:p>
        </w:tc>
        <w:tc>
          <w:tcPr>
            <w:tcW w:w="1276" w:type="dxa"/>
            <w:vAlign w:val="center"/>
          </w:tcPr>
          <w:p w:rsidR="00CD50C7" w:rsidRPr="00CF4F65" w:rsidRDefault="00CD50C7" w:rsidP="00CF4F6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CF4F65">
              <w:rPr>
                <w:rFonts w:ascii="Times New Roman" w:eastAsia="Times New Roman" w:hAnsi="Times New Roman" w:cs="Times New Roman"/>
                <w:sz w:val="24"/>
                <w:szCs w:val="24"/>
                <w:lang w:eastAsia="ru-RU"/>
              </w:rPr>
              <w:t>Б</w:t>
            </w:r>
          </w:p>
        </w:tc>
        <w:tc>
          <w:tcPr>
            <w:tcW w:w="1843" w:type="dxa"/>
            <w:vAlign w:val="center"/>
          </w:tcPr>
          <w:p w:rsidR="00CD50C7" w:rsidRPr="00CF4F65" w:rsidRDefault="00CD50C7" w:rsidP="00CF4F6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CF4F65">
              <w:rPr>
                <w:rFonts w:ascii="Times New Roman" w:eastAsia="Times New Roman" w:hAnsi="Times New Roman" w:cs="Times New Roman"/>
                <w:sz w:val="24"/>
                <w:szCs w:val="24"/>
                <w:lang w:eastAsia="ru-RU"/>
              </w:rPr>
              <w:t>2</w:t>
            </w:r>
          </w:p>
        </w:tc>
        <w:tc>
          <w:tcPr>
            <w:tcW w:w="1559" w:type="dxa"/>
            <w:vAlign w:val="center"/>
          </w:tcPr>
          <w:p w:rsidR="00CD50C7" w:rsidRPr="00CF4F65" w:rsidRDefault="00CD50C7" w:rsidP="00CF4F6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CF4F65">
              <w:rPr>
                <w:rFonts w:ascii="Times New Roman" w:eastAsia="Times New Roman" w:hAnsi="Times New Roman" w:cs="Times New Roman"/>
                <w:sz w:val="24"/>
                <w:szCs w:val="24"/>
                <w:lang w:eastAsia="ru-RU"/>
              </w:rPr>
              <w:t>2</w:t>
            </w:r>
          </w:p>
        </w:tc>
        <w:tc>
          <w:tcPr>
            <w:tcW w:w="1201" w:type="dxa"/>
            <w:vAlign w:val="center"/>
          </w:tcPr>
          <w:p w:rsidR="00CD50C7" w:rsidRPr="00CF4F65" w:rsidRDefault="00CD50C7" w:rsidP="00CF4F6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CF4F65">
              <w:rPr>
                <w:rFonts w:ascii="Times New Roman" w:eastAsia="Times New Roman" w:hAnsi="Times New Roman" w:cs="Times New Roman"/>
                <w:sz w:val="24"/>
                <w:szCs w:val="24"/>
                <w:lang w:eastAsia="ru-RU"/>
              </w:rPr>
              <w:t>4</w:t>
            </w:r>
          </w:p>
        </w:tc>
      </w:tr>
      <w:tr w:rsidR="00CD50C7" w:rsidRPr="00CF4F65" w:rsidTr="00D30594">
        <w:tc>
          <w:tcPr>
            <w:tcW w:w="3477" w:type="dxa"/>
          </w:tcPr>
          <w:p w:rsidR="00CD50C7" w:rsidRPr="00CF4F65" w:rsidRDefault="00CD50C7" w:rsidP="00CF4F6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F4F65">
              <w:rPr>
                <w:rFonts w:ascii="Times New Roman" w:eastAsia="Times New Roman" w:hAnsi="Times New Roman" w:cs="Times New Roman"/>
                <w:sz w:val="24"/>
                <w:szCs w:val="24"/>
                <w:lang w:eastAsia="ru-RU"/>
              </w:rPr>
              <w:t>Индивидуальный проект</w:t>
            </w:r>
          </w:p>
        </w:tc>
        <w:tc>
          <w:tcPr>
            <w:tcW w:w="1276" w:type="dxa"/>
            <w:vAlign w:val="center"/>
          </w:tcPr>
          <w:p w:rsidR="00CD50C7" w:rsidRPr="00CF4F65" w:rsidRDefault="00CD50C7" w:rsidP="00CF4F6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843" w:type="dxa"/>
            <w:vAlign w:val="center"/>
          </w:tcPr>
          <w:p w:rsidR="00CD50C7" w:rsidRPr="00CF4F65" w:rsidRDefault="00CD50C7" w:rsidP="00CF4F6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CF4F65">
              <w:rPr>
                <w:rFonts w:ascii="Times New Roman" w:eastAsia="Times New Roman" w:hAnsi="Times New Roman" w:cs="Times New Roman"/>
                <w:sz w:val="24"/>
                <w:szCs w:val="24"/>
                <w:lang w:eastAsia="ru-RU"/>
              </w:rPr>
              <w:t>2</w:t>
            </w:r>
          </w:p>
        </w:tc>
        <w:tc>
          <w:tcPr>
            <w:tcW w:w="1559" w:type="dxa"/>
            <w:vAlign w:val="center"/>
          </w:tcPr>
          <w:p w:rsidR="00CD50C7" w:rsidRPr="00CF4F65" w:rsidRDefault="00CD50C7" w:rsidP="00CF4F6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201" w:type="dxa"/>
            <w:vAlign w:val="center"/>
          </w:tcPr>
          <w:p w:rsidR="00CD50C7" w:rsidRPr="00CF4F65" w:rsidRDefault="00CD50C7" w:rsidP="00CF4F6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CF4F65">
              <w:rPr>
                <w:rFonts w:ascii="Times New Roman" w:eastAsia="Times New Roman" w:hAnsi="Times New Roman" w:cs="Times New Roman"/>
                <w:sz w:val="24"/>
                <w:szCs w:val="24"/>
                <w:lang w:eastAsia="ru-RU"/>
              </w:rPr>
              <w:t>2</w:t>
            </w:r>
          </w:p>
        </w:tc>
      </w:tr>
      <w:tr w:rsidR="00CF4F65" w:rsidRPr="00CF4F65" w:rsidTr="00CD50C7">
        <w:tc>
          <w:tcPr>
            <w:tcW w:w="4753" w:type="dxa"/>
            <w:gridSpan w:val="2"/>
          </w:tcPr>
          <w:p w:rsidR="00CF4F65" w:rsidRPr="00CF4F65" w:rsidRDefault="00CF4F65" w:rsidP="00CF4F6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F4F65">
              <w:rPr>
                <w:rFonts w:ascii="Times New Roman" w:eastAsia="Times New Roman" w:hAnsi="Times New Roman" w:cs="Times New Roman"/>
                <w:sz w:val="24"/>
                <w:szCs w:val="24"/>
                <w:lang w:eastAsia="ru-RU"/>
              </w:rPr>
              <w:t>ИТОГО</w:t>
            </w:r>
          </w:p>
        </w:tc>
        <w:tc>
          <w:tcPr>
            <w:tcW w:w="1843" w:type="dxa"/>
            <w:vAlign w:val="center"/>
          </w:tcPr>
          <w:p w:rsidR="00CF4F65" w:rsidRPr="00CF4F65" w:rsidRDefault="00CF4F65" w:rsidP="00CF4F6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CF4F65">
              <w:rPr>
                <w:rFonts w:ascii="Times New Roman" w:eastAsia="Times New Roman" w:hAnsi="Times New Roman" w:cs="Times New Roman"/>
                <w:sz w:val="24"/>
                <w:szCs w:val="24"/>
                <w:lang w:eastAsia="ru-RU"/>
              </w:rPr>
              <w:t>37</w:t>
            </w:r>
          </w:p>
        </w:tc>
        <w:tc>
          <w:tcPr>
            <w:tcW w:w="1559" w:type="dxa"/>
            <w:vAlign w:val="center"/>
          </w:tcPr>
          <w:p w:rsidR="00CF4F65" w:rsidRPr="00CF4F65" w:rsidRDefault="00CF4F65" w:rsidP="00CF4F6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CF4F65">
              <w:rPr>
                <w:rFonts w:ascii="Times New Roman" w:eastAsia="Times New Roman" w:hAnsi="Times New Roman" w:cs="Times New Roman"/>
                <w:sz w:val="24"/>
                <w:szCs w:val="24"/>
                <w:lang w:eastAsia="ru-RU"/>
              </w:rPr>
              <w:t>35</w:t>
            </w:r>
          </w:p>
        </w:tc>
        <w:tc>
          <w:tcPr>
            <w:tcW w:w="1201" w:type="dxa"/>
            <w:vAlign w:val="center"/>
          </w:tcPr>
          <w:p w:rsidR="00CF4F65" w:rsidRPr="00CF4F65" w:rsidRDefault="00CF4F65" w:rsidP="00CF4F6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CF4F65">
              <w:rPr>
                <w:rFonts w:ascii="Times New Roman" w:eastAsia="Times New Roman" w:hAnsi="Times New Roman" w:cs="Times New Roman"/>
                <w:sz w:val="24"/>
                <w:szCs w:val="24"/>
                <w:lang w:eastAsia="ru-RU"/>
              </w:rPr>
              <w:t>72</w:t>
            </w:r>
          </w:p>
        </w:tc>
      </w:tr>
      <w:tr w:rsidR="00CF4F65" w:rsidRPr="00CF4F65" w:rsidTr="00CD50C7">
        <w:tc>
          <w:tcPr>
            <w:tcW w:w="4753" w:type="dxa"/>
            <w:gridSpan w:val="2"/>
          </w:tcPr>
          <w:p w:rsidR="00CF4F65" w:rsidRPr="00CF4F65" w:rsidRDefault="00CF4F65" w:rsidP="00CF4F6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F4F65">
              <w:rPr>
                <w:rFonts w:ascii="Times New Roman" w:eastAsia="Times New Roman" w:hAnsi="Times New Roman" w:cs="Times New Roman"/>
                <w:b/>
                <w:sz w:val="24"/>
                <w:szCs w:val="24"/>
                <w:lang w:eastAsia="ru-RU"/>
              </w:rPr>
              <w:t>Часть, формируемая участниками образовательных отношений</w:t>
            </w:r>
          </w:p>
        </w:tc>
        <w:tc>
          <w:tcPr>
            <w:tcW w:w="1843" w:type="dxa"/>
            <w:vAlign w:val="center"/>
          </w:tcPr>
          <w:p w:rsidR="00CF4F65" w:rsidRPr="00CF4F65" w:rsidRDefault="00CF4F65" w:rsidP="00CF4F6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CF4F65">
              <w:rPr>
                <w:rFonts w:ascii="Times New Roman" w:eastAsia="Times New Roman" w:hAnsi="Times New Roman" w:cs="Times New Roman"/>
                <w:sz w:val="24"/>
                <w:szCs w:val="24"/>
                <w:lang w:eastAsia="ru-RU"/>
              </w:rPr>
              <w:t>-</w:t>
            </w:r>
          </w:p>
        </w:tc>
        <w:tc>
          <w:tcPr>
            <w:tcW w:w="1559" w:type="dxa"/>
            <w:vAlign w:val="center"/>
          </w:tcPr>
          <w:p w:rsidR="00CF4F65" w:rsidRPr="00CF4F65" w:rsidRDefault="00CF4F65" w:rsidP="00CF4F6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CF4F65">
              <w:rPr>
                <w:rFonts w:ascii="Times New Roman" w:eastAsia="Times New Roman" w:hAnsi="Times New Roman" w:cs="Times New Roman"/>
                <w:sz w:val="24"/>
                <w:szCs w:val="24"/>
                <w:lang w:eastAsia="ru-RU"/>
              </w:rPr>
              <w:t>2</w:t>
            </w:r>
          </w:p>
        </w:tc>
        <w:tc>
          <w:tcPr>
            <w:tcW w:w="1201" w:type="dxa"/>
            <w:vAlign w:val="center"/>
          </w:tcPr>
          <w:p w:rsidR="00CF4F65" w:rsidRPr="00CF4F65" w:rsidRDefault="00CF4F65" w:rsidP="00CF4F6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CF4F65" w:rsidRPr="00CF4F65" w:rsidTr="00CD50C7">
        <w:tc>
          <w:tcPr>
            <w:tcW w:w="8155" w:type="dxa"/>
            <w:gridSpan w:val="4"/>
            <w:shd w:val="clear" w:color="auto" w:fill="auto"/>
          </w:tcPr>
          <w:p w:rsidR="00CF4F65" w:rsidRPr="00CF4F65" w:rsidRDefault="00CF4F65" w:rsidP="00CF4F6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F4F65">
              <w:rPr>
                <w:rFonts w:ascii="Times New Roman" w:eastAsia="Times New Roman" w:hAnsi="Times New Roman" w:cs="Times New Roman"/>
                <w:b/>
                <w:sz w:val="24"/>
                <w:szCs w:val="24"/>
                <w:lang w:eastAsia="ru-RU"/>
              </w:rPr>
              <w:t>Предметы и курсы по выбору</w:t>
            </w:r>
          </w:p>
        </w:tc>
        <w:tc>
          <w:tcPr>
            <w:tcW w:w="1201" w:type="dxa"/>
            <w:shd w:val="clear" w:color="auto" w:fill="auto"/>
          </w:tcPr>
          <w:p w:rsidR="00CF4F65" w:rsidRPr="00CF4F65" w:rsidRDefault="00CF4F65" w:rsidP="00CF4F65">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p>
        </w:tc>
      </w:tr>
      <w:tr w:rsidR="00CF4F65" w:rsidRPr="00CF4F65" w:rsidTr="00CD50C7">
        <w:tc>
          <w:tcPr>
            <w:tcW w:w="4753" w:type="dxa"/>
            <w:gridSpan w:val="2"/>
          </w:tcPr>
          <w:p w:rsidR="00CF4F65" w:rsidRPr="00CF4F65" w:rsidRDefault="00CF4F65" w:rsidP="00CF4F6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F4F65">
              <w:rPr>
                <w:rFonts w:ascii="Times New Roman" w:eastAsia="Times New Roman" w:hAnsi="Times New Roman" w:cs="Times New Roman"/>
                <w:sz w:val="24"/>
                <w:szCs w:val="24"/>
                <w:lang w:eastAsia="ru-RU"/>
              </w:rPr>
              <w:t>Элективный курс «</w:t>
            </w:r>
            <w:r>
              <w:rPr>
                <w:rFonts w:ascii="Times New Roman" w:eastAsia="Times New Roman" w:hAnsi="Times New Roman" w:cs="Times New Roman"/>
                <w:sz w:val="24"/>
                <w:szCs w:val="24"/>
                <w:lang w:eastAsia="ru-RU"/>
              </w:rPr>
              <w:t>Инженерный практикум</w:t>
            </w:r>
            <w:r w:rsidRPr="00CF4F65">
              <w:rPr>
                <w:rFonts w:ascii="Times New Roman" w:eastAsia="Times New Roman" w:hAnsi="Times New Roman" w:cs="Times New Roman"/>
                <w:sz w:val="24"/>
                <w:szCs w:val="24"/>
                <w:lang w:eastAsia="ru-RU"/>
              </w:rPr>
              <w:t>»</w:t>
            </w:r>
          </w:p>
        </w:tc>
        <w:tc>
          <w:tcPr>
            <w:tcW w:w="1843" w:type="dxa"/>
            <w:vAlign w:val="center"/>
          </w:tcPr>
          <w:p w:rsidR="00CF4F65" w:rsidRPr="00CF4F65" w:rsidRDefault="00CF4F65" w:rsidP="00CF4F6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CF4F65">
              <w:rPr>
                <w:rFonts w:ascii="Times New Roman" w:eastAsia="Times New Roman" w:hAnsi="Times New Roman" w:cs="Times New Roman"/>
                <w:sz w:val="24"/>
                <w:szCs w:val="24"/>
                <w:lang w:eastAsia="ru-RU"/>
              </w:rPr>
              <w:t>-</w:t>
            </w:r>
          </w:p>
        </w:tc>
        <w:tc>
          <w:tcPr>
            <w:tcW w:w="1559" w:type="dxa"/>
            <w:vAlign w:val="center"/>
          </w:tcPr>
          <w:p w:rsidR="00CF4F65" w:rsidRPr="00CF4F65" w:rsidRDefault="00CF4F65" w:rsidP="00CF4F6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CF4F65">
              <w:rPr>
                <w:rFonts w:ascii="Times New Roman" w:eastAsia="Times New Roman" w:hAnsi="Times New Roman" w:cs="Times New Roman"/>
                <w:sz w:val="24"/>
                <w:szCs w:val="24"/>
                <w:lang w:eastAsia="ru-RU"/>
              </w:rPr>
              <w:t>1</w:t>
            </w:r>
          </w:p>
        </w:tc>
        <w:tc>
          <w:tcPr>
            <w:tcW w:w="1201" w:type="dxa"/>
            <w:vAlign w:val="center"/>
          </w:tcPr>
          <w:p w:rsidR="00CF4F65" w:rsidRPr="00CF4F65" w:rsidRDefault="00CD50C7" w:rsidP="00CD50C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r>
      <w:tr w:rsidR="00CF4F65" w:rsidRPr="00CF4F65" w:rsidTr="00CD50C7">
        <w:tc>
          <w:tcPr>
            <w:tcW w:w="4753" w:type="dxa"/>
            <w:gridSpan w:val="2"/>
          </w:tcPr>
          <w:p w:rsidR="00CF4F65" w:rsidRPr="00CF4F65" w:rsidRDefault="00CF4F65" w:rsidP="00CF4F6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F4F65">
              <w:rPr>
                <w:rFonts w:ascii="Times New Roman" w:eastAsia="Times New Roman" w:hAnsi="Times New Roman" w:cs="Times New Roman"/>
                <w:sz w:val="24"/>
                <w:szCs w:val="24"/>
                <w:lang w:eastAsia="ru-RU"/>
              </w:rPr>
              <w:t>Элективный курс «Черчение будущим инженерам и дизайнерам»</w:t>
            </w:r>
          </w:p>
        </w:tc>
        <w:tc>
          <w:tcPr>
            <w:tcW w:w="1843" w:type="dxa"/>
            <w:vAlign w:val="center"/>
          </w:tcPr>
          <w:p w:rsidR="00CF4F65" w:rsidRPr="00CF4F65" w:rsidRDefault="00CF4F65" w:rsidP="00CF4F6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CF4F65">
              <w:rPr>
                <w:rFonts w:ascii="Times New Roman" w:eastAsia="Times New Roman" w:hAnsi="Times New Roman" w:cs="Times New Roman"/>
                <w:sz w:val="24"/>
                <w:szCs w:val="24"/>
                <w:lang w:eastAsia="ru-RU"/>
              </w:rPr>
              <w:t>-</w:t>
            </w:r>
          </w:p>
        </w:tc>
        <w:tc>
          <w:tcPr>
            <w:tcW w:w="1559" w:type="dxa"/>
            <w:vAlign w:val="center"/>
          </w:tcPr>
          <w:p w:rsidR="00CF4F65" w:rsidRPr="00CF4F65" w:rsidRDefault="00CF4F65" w:rsidP="00CF4F6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CF4F65">
              <w:rPr>
                <w:rFonts w:ascii="Times New Roman" w:eastAsia="Times New Roman" w:hAnsi="Times New Roman" w:cs="Times New Roman"/>
                <w:sz w:val="24"/>
                <w:szCs w:val="24"/>
                <w:lang w:eastAsia="ru-RU"/>
              </w:rPr>
              <w:t>1</w:t>
            </w:r>
          </w:p>
        </w:tc>
        <w:tc>
          <w:tcPr>
            <w:tcW w:w="1201" w:type="dxa"/>
            <w:vAlign w:val="center"/>
          </w:tcPr>
          <w:p w:rsidR="00CF4F65" w:rsidRPr="00CF4F65" w:rsidRDefault="00CD50C7" w:rsidP="00CF4F6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r>
      <w:tr w:rsidR="00CF4F65" w:rsidRPr="00CF4F65" w:rsidTr="00CD50C7">
        <w:tc>
          <w:tcPr>
            <w:tcW w:w="4753" w:type="dxa"/>
            <w:gridSpan w:val="2"/>
          </w:tcPr>
          <w:p w:rsidR="00CF4F65" w:rsidRPr="00CF4F65" w:rsidRDefault="00CF4F65" w:rsidP="00CF4F6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F4F65">
              <w:rPr>
                <w:rFonts w:ascii="Times New Roman" w:eastAsia="Times New Roman" w:hAnsi="Times New Roman" w:cs="Times New Roman"/>
                <w:sz w:val="24"/>
                <w:szCs w:val="24"/>
                <w:lang w:eastAsia="ru-RU"/>
              </w:rPr>
              <w:t>Учебные недели</w:t>
            </w:r>
          </w:p>
        </w:tc>
        <w:tc>
          <w:tcPr>
            <w:tcW w:w="1843" w:type="dxa"/>
            <w:vAlign w:val="center"/>
          </w:tcPr>
          <w:p w:rsidR="00CF4F65" w:rsidRPr="00CF4F65" w:rsidRDefault="00CF4F65" w:rsidP="00CF4F6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CF4F65">
              <w:rPr>
                <w:rFonts w:ascii="Times New Roman" w:eastAsia="Times New Roman" w:hAnsi="Times New Roman" w:cs="Times New Roman"/>
                <w:sz w:val="24"/>
                <w:szCs w:val="24"/>
                <w:lang w:eastAsia="ru-RU"/>
              </w:rPr>
              <w:t>34</w:t>
            </w:r>
          </w:p>
        </w:tc>
        <w:tc>
          <w:tcPr>
            <w:tcW w:w="1559" w:type="dxa"/>
            <w:vAlign w:val="center"/>
          </w:tcPr>
          <w:p w:rsidR="00CF4F65" w:rsidRPr="00CF4F65" w:rsidRDefault="00CF4F65" w:rsidP="00CF4F6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CF4F65">
              <w:rPr>
                <w:rFonts w:ascii="Times New Roman" w:eastAsia="Times New Roman" w:hAnsi="Times New Roman" w:cs="Times New Roman"/>
                <w:sz w:val="24"/>
                <w:szCs w:val="24"/>
                <w:lang w:eastAsia="ru-RU"/>
              </w:rPr>
              <w:t>33</w:t>
            </w:r>
          </w:p>
        </w:tc>
        <w:tc>
          <w:tcPr>
            <w:tcW w:w="1201" w:type="dxa"/>
            <w:shd w:val="clear" w:color="auto" w:fill="auto"/>
            <w:vAlign w:val="center"/>
          </w:tcPr>
          <w:p w:rsidR="00CF4F65" w:rsidRPr="00CF4F65" w:rsidRDefault="00CF4F65" w:rsidP="00CF4F6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CF4F65">
              <w:rPr>
                <w:rFonts w:ascii="Times New Roman" w:eastAsia="Times New Roman" w:hAnsi="Times New Roman" w:cs="Times New Roman"/>
                <w:sz w:val="24"/>
                <w:szCs w:val="24"/>
                <w:lang w:eastAsia="ru-RU"/>
              </w:rPr>
              <w:t>67</w:t>
            </w:r>
          </w:p>
        </w:tc>
      </w:tr>
      <w:tr w:rsidR="00CF4F65" w:rsidRPr="00CF4F65" w:rsidTr="00CD50C7">
        <w:tc>
          <w:tcPr>
            <w:tcW w:w="4753" w:type="dxa"/>
            <w:gridSpan w:val="2"/>
          </w:tcPr>
          <w:p w:rsidR="00CF4F65" w:rsidRPr="00CF4F65" w:rsidRDefault="00CF4F65" w:rsidP="00CF4F6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F4F65">
              <w:rPr>
                <w:rFonts w:ascii="Times New Roman" w:eastAsia="Times New Roman" w:hAnsi="Times New Roman" w:cs="Times New Roman"/>
                <w:sz w:val="24"/>
                <w:szCs w:val="24"/>
                <w:lang w:eastAsia="ru-RU"/>
              </w:rPr>
              <w:t>Всего часов</w:t>
            </w:r>
          </w:p>
        </w:tc>
        <w:tc>
          <w:tcPr>
            <w:tcW w:w="1843" w:type="dxa"/>
            <w:vAlign w:val="center"/>
          </w:tcPr>
          <w:p w:rsidR="00CF4F65" w:rsidRPr="00CF4F65" w:rsidRDefault="00CF4F65" w:rsidP="00CF4F6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CF4F65">
              <w:rPr>
                <w:rFonts w:ascii="Times New Roman" w:eastAsia="Times New Roman" w:hAnsi="Times New Roman" w:cs="Times New Roman"/>
                <w:sz w:val="24"/>
                <w:szCs w:val="24"/>
                <w:lang w:eastAsia="ru-RU"/>
              </w:rPr>
              <w:t>37</w:t>
            </w:r>
          </w:p>
        </w:tc>
        <w:tc>
          <w:tcPr>
            <w:tcW w:w="1559" w:type="dxa"/>
            <w:vAlign w:val="center"/>
          </w:tcPr>
          <w:p w:rsidR="00CF4F65" w:rsidRPr="00CF4F65" w:rsidRDefault="00CF4F65" w:rsidP="00CF4F6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CF4F65">
              <w:rPr>
                <w:rFonts w:ascii="Times New Roman" w:eastAsia="Times New Roman" w:hAnsi="Times New Roman" w:cs="Times New Roman"/>
                <w:sz w:val="24"/>
                <w:szCs w:val="24"/>
                <w:lang w:eastAsia="ru-RU"/>
              </w:rPr>
              <w:t>37</w:t>
            </w:r>
          </w:p>
        </w:tc>
        <w:tc>
          <w:tcPr>
            <w:tcW w:w="1201" w:type="dxa"/>
            <w:shd w:val="clear" w:color="auto" w:fill="auto"/>
            <w:vAlign w:val="center"/>
          </w:tcPr>
          <w:p w:rsidR="00CF4F65" w:rsidRPr="00CF4F65" w:rsidRDefault="00CF4F65" w:rsidP="00CF4F6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CF4F65">
              <w:rPr>
                <w:rFonts w:ascii="Times New Roman" w:eastAsia="Times New Roman" w:hAnsi="Times New Roman" w:cs="Times New Roman"/>
                <w:sz w:val="24"/>
                <w:szCs w:val="24"/>
                <w:lang w:eastAsia="ru-RU"/>
              </w:rPr>
              <w:t>74</w:t>
            </w:r>
          </w:p>
        </w:tc>
      </w:tr>
      <w:tr w:rsidR="00CF4F65" w:rsidRPr="00CF4F65" w:rsidTr="00CD50C7">
        <w:tc>
          <w:tcPr>
            <w:tcW w:w="4753" w:type="dxa"/>
            <w:gridSpan w:val="2"/>
          </w:tcPr>
          <w:p w:rsidR="00CF4F65" w:rsidRPr="00CF4F65" w:rsidRDefault="00CF4F65" w:rsidP="00CF4F6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F4F65">
              <w:rPr>
                <w:rFonts w:ascii="Times New Roman" w:eastAsia="Times New Roman" w:hAnsi="Times New Roman" w:cs="Times New Roman"/>
                <w:sz w:val="24"/>
                <w:szCs w:val="24"/>
                <w:lang w:eastAsia="ru-RU"/>
              </w:rPr>
              <w:t>Общая нагрузка</w:t>
            </w:r>
          </w:p>
        </w:tc>
        <w:tc>
          <w:tcPr>
            <w:tcW w:w="1843" w:type="dxa"/>
            <w:vAlign w:val="center"/>
          </w:tcPr>
          <w:p w:rsidR="00CF4F65" w:rsidRPr="00CF4F65" w:rsidRDefault="00CF4F65" w:rsidP="00CF4F6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CF4F65">
              <w:rPr>
                <w:rFonts w:ascii="Times New Roman" w:eastAsia="Times New Roman" w:hAnsi="Times New Roman" w:cs="Times New Roman"/>
                <w:sz w:val="24"/>
                <w:szCs w:val="24"/>
                <w:lang w:eastAsia="ru-RU"/>
              </w:rPr>
              <w:t>1258</w:t>
            </w:r>
          </w:p>
        </w:tc>
        <w:tc>
          <w:tcPr>
            <w:tcW w:w="1559" w:type="dxa"/>
            <w:vAlign w:val="center"/>
          </w:tcPr>
          <w:p w:rsidR="00CF4F65" w:rsidRPr="00CF4F65" w:rsidRDefault="00CF4F65" w:rsidP="00CF4F6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CF4F65">
              <w:rPr>
                <w:rFonts w:ascii="Times New Roman" w:eastAsia="Times New Roman" w:hAnsi="Times New Roman" w:cs="Times New Roman"/>
                <w:sz w:val="24"/>
                <w:szCs w:val="24"/>
                <w:lang w:eastAsia="ru-RU"/>
              </w:rPr>
              <w:t>1221</w:t>
            </w:r>
          </w:p>
        </w:tc>
        <w:tc>
          <w:tcPr>
            <w:tcW w:w="1201" w:type="dxa"/>
            <w:shd w:val="clear" w:color="auto" w:fill="auto"/>
            <w:vAlign w:val="center"/>
          </w:tcPr>
          <w:p w:rsidR="00CF4F65" w:rsidRPr="00CF4F65" w:rsidRDefault="00CF4F65" w:rsidP="00CF4F6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CF4F65">
              <w:rPr>
                <w:rFonts w:ascii="Times New Roman" w:eastAsia="Times New Roman" w:hAnsi="Times New Roman" w:cs="Times New Roman"/>
                <w:sz w:val="24"/>
                <w:szCs w:val="24"/>
                <w:lang w:eastAsia="ru-RU"/>
              </w:rPr>
              <w:t>2479</w:t>
            </w:r>
          </w:p>
        </w:tc>
      </w:tr>
      <w:tr w:rsidR="00CF4F65" w:rsidRPr="00CF4F65" w:rsidTr="00CD50C7">
        <w:tc>
          <w:tcPr>
            <w:tcW w:w="4753" w:type="dxa"/>
            <w:gridSpan w:val="2"/>
          </w:tcPr>
          <w:p w:rsidR="00CF4F65" w:rsidRPr="00CF4F65" w:rsidRDefault="00CF4F65" w:rsidP="00CF4F6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F4F65">
              <w:rPr>
                <w:rFonts w:ascii="Times New Roman" w:eastAsia="Times New Roman" w:hAnsi="Times New Roman" w:cs="Times New Roman"/>
                <w:sz w:val="24"/>
                <w:szCs w:val="24"/>
                <w:lang w:eastAsia="ru-RU"/>
              </w:rPr>
              <w:t>Максимально допустимая недельная нагрузка в соответствии с действующими санитарными правилами и нормами</w:t>
            </w:r>
          </w:p>
        </w:tc>
        <w:tc>
          <w:tcPr>
            <w:tcW w:w="1843" w:type="dxa"/>
            <w:vAlign w:val="center"/>
          </w:tcPr>
          <w:p w:rsidR="00CF4F65" w:rsidRPr="00CF4F65" w:rsidRDefault="00CF4F65" w:rsidP="00CF4F6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CF4F65">
              <w:rPr>
                <w:rFonts w:ascii="Times New Roman" w:eastAsia="Times New Roman" w:hAnsi="Times New Roman" w:cs="Times New Roman"/>
                <w:sz w:val="24"/>
                <w:szCs w:val="24"/>
                <w:lang w:eastAsia="ru-RU"/>
              </w:rPr>
              <w:t>37</w:t>
            </w:r>
          </w:p>
        </w:tc>
        <w:tc>
          <w:tcPr>
            <w:tcW w:w="1559" w:type="dxa"/>
            <w:vAlign w:val="center"/>
          </w:tcPr>
          <w:p w:rsidR="00CF4F65" w:rsidRPr="00CF4F65" w:rsidRDefault="00CF4F65" w:rsidP="00CF4F6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CF4F65">
              <w:rPr>
                <w:rFonts w:ascii="Times New Roman" w:eastAsia="Times New Roman" w:hAnsi="Times New Roman" w:cs="Times New Roman"/>
                <w:sz w:val="24"/>
                <w:szCs w:val="24"/>
                <w:lang w:eastAsia="ru-RU"/>
              </w:rPr>
              <w:t>37</w:t>
            </w:r>
          </w:p>
        </w:tc>
        <w:tc>
          <w:tcPr>
            <w:tcW w:w="1201" w:type="dxa"/>
            <w:shd w:val="clear" w:color="auto" w:fill="auto"/>
            <w:vAlign w:val="center"/>
          </w:tcPr>
          <w:p w:rsidR="00CF4F65" w:rsidRPr="00CF4F65" w:rsidRDefault="00CF4F65" w:rsidP="00CF4F6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CF4F65">
              <w:rPr>
                <w:rFonts w:ascii="Times New Roman" w:eastAsia="Times New Roman" w:hAnsi="Times New Roman" w:cs="Times New Roman"/>
                <w:sz w:val="24"/>
                <w:szCs w:val="24"/>
                <w:lang w:eastAsia="ru-RU"/>
              </w:rPr>
              <w:t>74</w:t>
            </w:r>
          </w:p>
        </w:tc>
      </w:tr>
      <w:tr w:rsidR="00CF4F65" w:rsidRPr="00CF4F65" w:rsidTr="00CD50C7">
        <w:tc>
          <w:tcPr>
            <w:tcW w:w="4753" w:type="dxa"/>
            <w:gridSpan w:val="2"/>
          </w:tcPr>
          <w:p w:rsidR="00CF4F65" w:rsidRPr="00CF4F65" w:rsidRDefault="00CF4F65" w:rsidP="00CF4F6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F4F65">
              <w:rPr>
                <w:rFonts w:ascii="Times New Roman" w:eastAsia="Times New Roman" w:hAnsi="Times New Roman" w:cs="Times New Roman"/>
                <w:sz w:val="24"/>
                <w:szCs w:val="24"/>
                <w:lang w:eastAsia="ru-RU"/>
              </w:rPr>
              <w:t xml:space="preserve">Общая допустимая нагрузка за период </w:t>
            </w:r>
            <w:r w:rsidRPr="00CF4F65">
              <w:rPr>
                <w:rFonts w:ascii="Times New Roman" w:eastAsia="Times New Roman" w:hAnsi="Times New Roman" w:cs="Times New Roman"/>
                <w:sz w:val="24"/>
                <w:szCs w:val="24"/>
                <w:lang w:eastAsia="ru-RU"/>
              </w:rPr>
              <w:lastRenderedPageBreak/>
              <w:t>обучения в 10 - 11-х классах в соответствии с действующими санитарными правилами и нормами в часах, итого</w:t>
            </w:r>
          </w:p>
        </w:tc>
        <w:tc>
          <w:tcPr>
            <w:tcW w:w="4603" w:type="dxa"/>
            <w:gridSpan w:val="3"/>
            <w:vAlign w:val="center"/>
          </w:tcPr>
          <w:p w:rsidR="00CF4F65" w:rsidRPr="00CF4F65" w:rsidRDefault="00CF4F65" w:rsidP="00CF4F6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CF4F65">
              <w:rPr>
                <w:rFonts w:ascii="Times New Roman" w:eastAsia="Times New Roman" w:hAnsi="Times New Roman" w:cs="Times New Roman"/>
                <w:sz w:val="24"/>
                <w:szCs w:val="24"/>
                <w:lang w:eastAsia="ru-RU"/>
              </w:rPr>
              <w:lastRenderedPageBreak/>
              <w:t>2516</w:t>
            </w:r>
          </w:p>
        </w:tc>
      </w:tr>
    </w:tbl>
    <w:p w:rsidR="00CF4F65" w:rsidRDefault="00CF4F65" w:rsidP="00492F6A">
      <w:pPr>
        <w:spacing w:after="0" w:line="240" w:lineRule="auto"/>
        <w:ind w:firstLine="709"/>
        <w:jc w:val="both"/>
        <w:rPr>
          <w:rFonts w:ascii="Times New Roman" w:eastAsia="Times New Roman" w:hAnsi="Times New Roman" w:cs="Times New Roman"/>
          <w:color w:val="000000"/>
          <w:sz w:val="24"/>
          <w:szCs w:val="24"/>
        </w:rPr>
      </w:pPr>
    </w:p>
    <w:p w:rsidR="00677247" w:rsidRPr="00677247" w:rsidRDefault="00677247" w:rsidP="00677247">
      <w:pPr>
        <w:spacing w:after="0" w:line="240" w:lineRule="auto"/>
        <w:ind w:firstLine="709"/>
        <w:jc w:val="center"/>
        <w:rPr>
          <w:rFonts w:ascii="Times New Roman" w:eastAsia="Times New Roman" w:hAnsi="Times New Roman" w:cs="Times New Roman"/>
          <w:b/>
          <w:color w:val="000000"/>
          <w:sz w:val="24"/>
          <w:szCs w:val="24"/>
        </w:rPr>
      </w:pPr>
      <w:r w:rsidRPr="00677247">
        <w:rPr>
          <w:rFonts w:ascii="Times New Roman" w:eastAsia="Times New Roman" w:hAnsi="Times New Roman" w:cs="Times New Roman"/>
          <w:b/>
          <w:color w:val="000000"/>
          <w:sz w:val="24"/>
          <w:szCs w:val="24"/>
        </w:rPr>
        <w:t>План внеурочной деятельности</w:t>
      </w:r>
    </w:p>
    <w:p w:rsidR="00565F11" w:rsidRDefault="00565F11" w:rsidP="00677247">
      <w:pPr>
        <w:spacing w:after="0" w:line="240" w:lineRule="auto"/>
        <w:ind w:firstLine="709"/>
        <w:jc w:val="both"/>
        <w:rPr>
          <w:rFonts w:ascii="Times New Roman" w:eastAsia="Times New Roman" w:hAnsi="Times New Roman" w:cs="Times New Roman"/>
          <w:color w:val="000000"/>
          <w:sz w:val="24"/>
          <w:szCs w:val="24"/>
        </w:rPr>
      </w:pPr>
    </w:p>
    <w:p w:rsidR="00677247" w:rsidRPr="00677247" w:rsidRDefault="00677247" w:rsidP="00677247">
      <w:pPr>
        <w:spacing w:after="0" w:line="240" w:lineRule="auto"/>
        <w:ind w:firstLine="709"/>
        <w:jc w:val="both"/>
        <w:rPr>
          <w:rFonts w:ascii="Times New Roman" w:eastAsia="Times New Roman" w:hAnsi="Times New Roman" w:cs="Times New Roman"/>
          <w:color w:val="000000"/>
          <w:sz w:val="24"/>
          <w:szCs w:val="24"/>
        </w:rPr>
      </w:pPr>
      <w:bookmarkStart w:id="0" w:name="_GoBack"/>
      <w:bookmarkEnd w:id="0"/>
      <w:r w:rsidRPr="00677247">
        <w:rPr>
          <w:rFonts w:ascii="Times New Roman" w:eastAsia="Times New Roman" w:hAnsi="Times New Roman" w:cs="Times New Roman"/>
          <w:color w:val="000000"/>
          <w:sz w:val="24"/>
          <w:szCs w:val="24"/>
        </w:rPr>
        <w:t>В соответствии с требованиями обновленных ФГОС основного общего и среднего общего образования, утверждённых приказом России от 31 мая 2021 года №287 достижения планируемых результатов возможно через урочную и внеурочную деятельность.</w:t>
      </w:r>
    </w:p>
    <w:p w:rsidR="00677247" w:rsidRPr="00677247" w:rsidRDefault="00677247" w:rsidP="00677247">
      <w:pPr>
        <w:spacing w:after="0" w:line="240" w:lineRule="auto"/>
        <w:ind w:firstLine="709"/>
        <w:jc w:val="both"/>
        <w:rPr>
          <w:rFonts w:ascii="Times New Roman" w:eastAsia="Times New Roman" w:hAnsi="Times New Roman" w:cs="Times New Roman"/>
          <w:color w:val="000000"/>
          <w:sz w:val="24"/>
          <w:szCs w:val="24"/>
        </w:rPr>
      </w:pPr>
      <w:r w:rsidRPr="00677247">
        <w:rPr>
          <w:rFonts w:ascii="Times New Roman" w:eastAsia="Times New Roman" w:hAnsi="Times New Roman" w:cs="Times New Roman"/>
          <w:color w:val="000000"/>
          <w:sz w:val="24"/>
          <w:szCs w:val="24"/>
        </w:rPr>
        <w:t xml:space="preserve">Под внеурочной деятельностью при реализации обновленных ФГОС основного общего и среднего общего образования </w:t>
      </w:r>
      <w:r>
        <w:rPr>
          <w:rFonts w:ascii="Times New Roman" w:eastAsia="Times New Roman" w:hAnsi="Times New Roman" w:cs="Times New Roman"/>
          <w:color w:val="000000"/>
          <w:sz w:val="24"/>
          <w:szCs w:val="24"/>
        </w:rPr>
        <w:t>следует понимать образовательную деятельность, осуществляемую</w:t>
      </w:r>
      <w:r w:rsidRPr="00677247">
        <w:rPr>
          <w:rFonts w:ascii="Times New Roman" w:eastAsia="Times New Roman" w:hAnsi="Times New Roman" w:cs="Times New Roman"/>
          <w:color w:val="000000"/>
          <w:sz w:val="24"/>
          <w:szCs w:val="24"/>
        </w:rPr>
        <w:t xml:space="preserve"> в формах, отличных от урочной, и направленная на достижение планируемых результатов освоения основных образовательных программ основного общего и среднего общего образования.</w:t>
      </w:r>
    </w:p>
    <w:p w:rsidR="00677247" w:rsidRPr="00677247" w:rsidRDefault="00677247" w:rsidP="00677247">
      <w:pPr>
        <w:spacing w:after="0" w:line="240" w:lineRule="auto"/>
        <w:ind w:firstLine="709"/>
        <w:jc w:val="both"/>
        <w:rPr>
          <w:rFonts w:ascii="Times New Roman" w:eastAsia="Times New Roman" w:hAnsi="Times New Roman" w:cs="Times New Roman"/>
          <w:color w:val="000000"/>
          <w:sz w:val="24"/>
          <w:szCs w:val="24"/>
        </w:rPr>
      </w:pPr>
      <w:r w:rsidRPr="00677247">
        <w:rPr>
          <w:rFonts w:ascii="Times New Roman" w:eastAsia="Times New Roman" w:hAnsi="Times New Roman" w:cs="Times New Roman"/>
          <w:color w:val="000000"/>
          <w:sz w:val="24"/>
          <w:szCs w:val="24"/>
        </w:rPr>
        <w:t>План внеурочной деятельности разработан в соответствии со следующими нормативными правовыми документами и методическими материалами федерального уровня:</w:t>
      </w:r>
    </w:p>
    <w:p w:rsidR="00677247" w:rsidRPr="00677247" w:rsidRDefault="00677247" w:rsidP="00677247">
      <w:pPr>
        <w:spacing w:after="0" w:line="24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Pr="00677247">
        <w:rPr>
          <w:rFonts w:ascii="Times New Roman" w:eastAsia="Times New Roman" w:hAnsi="Times New Roman" w:cs="Times New Roman"/>
          <w:color w:val="000000"/>
          <w:sz w:val="24"/>
          <w:szCs w:val="24"/>
        </w:rPr>
        <w:t>Федеральный закон от 29.12.2012 № 273-ФЗ «Об образовании в Российской Федерации»;</w:t>
      </w:r>
    </w:p>
    <w:p w:rsidR="00677247" w:rsidRPr="00677247" w:rsidRDefault="00677247" w:rsidP="00677247">
      <w:pPr>
        <w:spacing w:after="0" w:line="24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Pr="00677247">
        <w:rPr>
          <w:rFonts w:ascii="Times New Roman" w:eastAsia="Times New Roman" w:hAnsi="Times New Roman" w:cs="Times New Roman"/>
          <w:color w:val="000000"/>
          <w:sz w:val="24"/>
          <w:szCs w:val="24"/>
        </w:rPr>
        <w:t>Федеральная образовательная программа среднего общего образования Приказом Министерства просвещения Российской Федерации от 23 ноября 2022 г. N 1014</w:t>
      </w:r>
    </w:p>
    <w:p w:rsidR="00677247" w:rsidRPr="00677247" w:rsidRDefault="00677247" w:rsidP="00677247">
      <w:pPr>
        <w:spacing w:after="0" w:line="240" w:lineRule="auto"/>
        <w:ind w:firstLine="709"/>
        <w:jc w:val="both"/>
        <w:rPr>
          <w:rFonts w:ascii="Times New Roman" w:eastAsia="Times New Roman" w:hAnsi="Times New Roman" w:cs="Times New Roman"/>
          <w:color w:val="000000"/>
          <w:sz w:val="24"/>
          <w:szCs w:val="24"/>
        </w:rPr>
      </w:pPr>
      <w:r w:rsidRPr="00677247">
        <w:rPr>
          <w:rFonts w:ascii="Times New Roman" w:eastAsia="Times New Roman" w:hAnsi="Times New Roman" w:cs="Times New Roman"/>
          <w:color w:val="000000"/>
          <w:sz w:val="24"/>
          <w:szCs w:val="24"/>
        </w:rPr>
        <w:t xml:space="preserve">- Санитарных правил СП 2.4.3648-20 «Санитарно-эпидемиологические требования к организациям воспитания и обучения, отдыха и оздоровления детей и молодежи», утвержденных постановлением Главного государственного санитарного врача Российской Федерации от 28.09.2020 № 28 (далее – СП 2.4.3648-20); </w:t>
      </w:r>
    </w:p>
    <w:p w:rsidR="00677247" w:rsidRPr="00677247" w:rsidRDefault="00677247" w:rsidP="00677247">
      <w:pPr>
        <w:spacing w:after="0" w:line="24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Pr="00677247">
        <w:rPr>
          <w:rFonts w:ascii="Times New Roman" w:eastAsia="Times New Roman" w:hAnsi="Times New Roman" w:cs="Times New Roman"/>
          <w:color w:val="000000"/>
          <w:sz w:val="24"/>
          <w:szCs w:val="24"/>
        </w:rPr>
        <w:t>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 утвержденных постановлением Главного государственного санитарного врача Российской Федерации от 28.01.2021 № 2 (далее – СанПиН 1.2.3685- 21).</w:t>
      </w:r>
    </w:p>
    <w:p w:rsidR="00677247" w:rsidRPr="00677247" w:rsidRDefault="00677247" w:rsidP="00677247">
      <w:pPr>
        <w:spacing w:after="0" w:line="240" w:lineRule="auto"/>
        <w:ind w:firstLine="709"/>
        <w:jc w:val="both"/>
        <w:rPr>
          <w:rFonts w:ascii="Times New Roman" w:eastAsia="Times New Roman" w:hAnsi="Times New Roman" w:cs="Times New Roman"/>
          <w:color w:val="000000"/>
          <w:sz w:val="24"/>
          <w:szCs w:val="24"/>
        </w:rPr>
      </w:pPr>
      <w:r w:rsidRPr="00677247">
        <w:rPr>
          <w:rFonts w:ascii="Times New Roman" w:eastAsia="Times New Roman" w:hAnsi="Times New Roman" w:cs="Times New Roman"/>
          <w:color w:val="000000"/>
          <w:sz w:val="24"/>
          <w:szCs w:val="24"/>
        </w:rPr>
        <w:t>Цели и задачи</w:t>
      </w:r>
    </w:p>
    <w:p w:rsidR="00677247" w:rsidRPr="00677247" w:rsidRDefault="00677247" w:rsidP="00677247">
      <w:pPr>
        <w:spacing w:after="0" w:line="240" w:lineRule="auto"/>
        <w:ind w:firstLine="709"/>
        <w:jc w:val="both"/>
        <w:rPr>
          <w:rFonts w:ascii="Times New Roman" w:eastAsia="Times New Roman" w:hAnsi="Times New Roman" w:cs="Times New Roman"/>
          <w:color w:val="000000"/>
          <w:sz w:val="24"/>
          <w:szCs w:val="24"/>
        </w:rPr>
      </w:pPr>
      <w:r w:rsidRPr="00677247">
        <w:rPr>
          <w:rFonts w:ascii="Times New Roman" w:eastAsia="Times New Roman" w:hAnsi="Times New Roman" w:cs="Times New Roman"/>
          <w:color w:val="000000"/>
          <w:sz w:val="24"/>
          <w:szCs w:val="24"/>
        </w:rPr>
        <w:t>План внеурочной деятельности является частью образовательной программы «</w:t>
      </w:r>
      <w:r>
        <w:rPr>
          <w:rFonts w:ascii="Times New Roman" w:eastAsia="Times New Roman" w:hAnsi="Times New Roman" w:cs="Times New Roman"/>
          <w:color w:val="000000"/>
          <w:sz w:val="24"/>
          <w:szCs w:val="24"/>
        </w:rPr>
        <w:t>МБОУ «СОШ №1 города Анадыря»</w:t>
      </w:r>
      <w:r w:rsidRPr="00677247">
        <w:rPr>
          <w:rFonts w:ascii="Times New Roman" w:eastAsia="Times New Roman" w:hAnsi="Times New Roman" w:cs="Times New Roman"/>
          <w:color w:val="000000"/>
          <w:sz w:val="24"/>
          <w:szCs w:val="24"/>
        </w:rPr>
        <w:t>»</w:t>
      </w:r>
    </w:p>
    <w:p w:rsidR="00677247" w:rsidRPr="00677247" w:rsidRDefault="00677247" w:rsidP="00677247">
      <w:pPr>
        <w:spacing w:after="0" w:line="240" w:lineRule="auto"/>
        <w:ind w:firstLine="709"/>
        <w:jc w:val="both"/>
        <w:rPr>
          <w:rFonts w:ascii="Times New Roman" w:eastAsia="Times New Roman" w:hAnsi="Times New Roman" w:cs="Times New Roman"/>
          <w:color w:val="000000"/>
          <w:sz w:val="24"/>
          <w:szCs w:val="24"/>
        </w:rPr>
      </w:pPr>
      <w:r w:rsidRPr="00677247">
        <w:rPr>
          <w:rFonts w:ascii="Times New Roman" w:eastAsia="Times New Roman" w:hAnsi="Times New Roman" w:cs="Times New Roman"/>
          <w:color w:val="000000"/>
          <w:sz w:val="24"/>
          <w:szCs w:val="24"/>
        </w:rPr>
        <w:t>По решению педагогического коллектива, родительской общественности, интересов и запросов обучающихся и родителей (законных представителей) несовершеннолетних обучающихся план внеурочной деятельности в образовательной организации модифицируется в соответствии с пятью профилями: естественно-научным, гуманитарным, социально-экономическим, технологическим, универсальным.</w:t>
      </w:r>
    </w:p>
    <w:p w:rsidR="00677247" w:rsidRPr="00677247" w:rsidRDefault="00677247" w:rsidP="00677247">
      <w:pPr>
        <w:spacing w:after="0" w:line="240" w:lineRule="auto"/>
        <w:ind w:firstLine="709"/>
        <w:jc w:val="both"/>
        <w:rPr>
          <w:rFonts w:ascii="Times New Roman" w:eastAsia="Times New Roman" w:hAnsi="Times New Roman" w:cs="Times New Roman"/>
          <w:color w:val="000000"/>
          <w:sz w:val="24"/>
          <w:szCs w:val="24"/>
        </w:rPr>
      </w:pPr>
      <w:r w:rsidRPr="00677247">
        <w:rPr>
          <w:rFonts w:ascii="Times New Roman" w:eastAsia="Times New Roman" w:hAnsi="Times New Roman" w:cs="Times New Roman"/>
          <w:color w:val="000000"/>
          <w:sz w:val="24"/>
          <w:szCs w:val="24"/>
        </w:rPr>
        <w:t xml:space="preserve">Цели внеурочной деятельности: </w:t>
      </w:r>
    </w:p>
    <w:p w:rsidR="00677247" w:rsidRPr="00677247" w:rsidRDefault="00677247" w:rsidP="00677247">
      <w:pPr>
        <w:spacing w:after="0" w:line="240" w:lineRule="auto"/>
        <w:ind w:firstLine="709"/>
        <w:jc w:val="both"/>
        <w:rPr>
          <w:rFonts w:ascii="Times New Roman" w:eastAsia="Times New Roman" w:hAnsi="Times New Roman" w:cs="Times New Roman"/>
          <w:color w:val="000000"/>
          <w:sz w:val="24"/>
          <w:szCs w:val="24"/>
        </w:rPr>
      </w:pPr>
      <w:r w:rsidRPr="00677247">
        <w:rPr>
          <w:rFonts w:ascii="Times New Roman" w:eastAsia="Times New Roman" w:hAnsi="Times New Roman" w:cs="Times New Roman"/>
          <w:color w:val="000000"/>
          <w:sz w:val="24"/>
          <w:szCs w:val="24"/>
        </w:rPr>
        <w:t xml:space="preserve">- создание условий для достижения обучающимися необходимого для жизни в обществе социального опыта и формирования принимаемой обществом системы ценностей; </w:t>
      </w:r>
    </w:p>
    <w:p w:rsidR="00677247" w:rsidRPr="00677247" w:rsidRDefault="00677247" w:rsidP="00677247">
      <w:pPr>
        <w:spacing w:after="0" w:line="240" w:lineRule="auto"/>
        <w:ind w:firstLine="709"/>
        <w:jc w:val="both"/>
        <w:rPr>
          <w:rFonts w:ascii="Times New Roman" w:eastAsia="Times New Roman" w:hAnsi="Times New Roman" w:cs="Times New Roman"/>
          <w:color w:val="000000"/>
          <w:sz w:val="24"/>
          <w:szCs w:val="24"/>
        </w:rPr>
      </w:pPr>
      <w:r w:rsidRPr="00677247">
        <w:rPr>
          <w:rFonts w:ascii="Times New Roman" w:eastAsia="Times New Roman" w:hAnsi="Times New Roman" w:cs="Times New Roman"/>
          <w:color w:val="000000"/>
          <w:sz w:val="24"/>
          <w:szCs w:val="24"/>
        </w:rPr>
        <w:t xml:space="preserve">- создание условий для многогранного развития и социализации каждого обучающегося в свободное от учёбы время; </w:t>
      </w:r>
    </w:p>
    <w:p w:rsidR="00677247" w:rsidRPr="00677247" w:rsidRDefault="00677247" w:rsidP="00677247">
      <w:pPr>
        <w:spacing w:after="0" w:line="240" w:lineRule="auto"/>
        <w:ind w:firstLine="709"/>
        <w:jc w:val="both"/>
        <w:rPr>
          <w:rFonts w:ascii="Times New Roman" w:eastAsia="Times New Roman" w:hAnsi="Times New Roman" w:cs="Times New Roman"/>
          <w:color w:val="000000"/>
          <w:sz w:val="24"/>
          <w:szCs w:val="24"/>
        </w:rPr>
      </w:pPr>
      <w:r w:rsidRPr="00677247">
        <w:rPr>
          <w:rFonts w:ascii="Times New Roman" w:eastAsia="Times New Roman" w:hAnsi="Times New Roman" w:cs="Times New Roman"/>
          <w:color w:val="000000"/>
          <w:sz w:val="24"/>
          <w:szCs w:val="24"/>
        </w:rPr>
        <w:t xml:space="preserve">- создание воспитывающей среды, обеспечивающей активизацию социальных, интеллектуальных интересов, обучающихся в свободное время, развитие здоровой, творчески растущей личности, с формированной гражданской ответственностью и правовым самосознанием, подготовленной к жизнедеятельности в новых условиях, способной на социально значимую практическую деятельность, реализацию добровольческих инициатив. </w:t>
      </w:r>
    </w:p>
    <w:p w:rsidR="00677247" w:rsidRPr="00677247" w:rsidRDefault="00677247" w:rsidP="00677247">
      <w:pPr>
        <w:spacing w:after="0" w:line="240" w:lineRule="auto"/>
        <w:ind w:firstLine="709"/>
        <w:jc w:val="both"/>
        <w:rPr>
          <w:rFonts w:ascii="Times New Roman" w:eastAsia="Times New Roman" w:hAnsi="Times New Roman" w:cs="Times New Roman"/>
          <w:color w:val="000000"/>
          <w:sz w:val="24"/>
          <w:szCs w:val="24"/>
        </w:rPr>
      </w:pPr>
      <w:r w:rsidRPr="00677247">
        <w:rPr>
          <w:rFonts w:ascii="Times New Roman" w:eastAsia="Times New Roman" w:hAnsi="Times New Roman" w:cs="Times New Roman"/>
          <w:color w:val="000000"/>
          <w:sz w:val="24"/>
          <w:szCs w:val="24"/>
        </w:rPr>
        <w:t xml:space="preserve">Основные задачи внеурочной деятельности: </w:t>
      </w:r>
    </w:p>
    <w:p w:rsidR="00677247" w:rsidRPr="00677247" w:rsidRDefault="00677247" w:rsidP="00677247">
      <w:pPr>
        <w:spacing w:after="0" w:line="24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о</w:t>
      </w:r>
      <w:r w:rsidRPr="00677247">
        <w:rPr>
          <w:rFonts w:ascii="Times New Roman" w:eastAsia="Times New Roman" w:hAnsi="Times New Roman" w:cs="Times New Roman"/>
          <w:color w:val="000000"/>
          <w:sz w:val="24"/>
          <w:szCs w:val="24"/>
        </w:rPr>
        <w:t xml:space="preserve">рганизация общественно-полезной и досуговой деятельности обучающихся в тесном взаимодействии с социумом. </w:t>
      </w:r>
    </w:p>
    <w:p w:rsidR="00677247" w:rsidRPr="00677247" w:rsidRDefault="00677247" w:rsidP="00677247">
      <w:pPr>
        <w:spacing w:after="0" w:line="24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в</w:t>
      </w:r>
      <w:r w:rsidRPr="00677247">
        <w:rPr>
          <w:rFonts w:ascii="Times New Roman" w:eastAsia="Times New Roman" w:hAnsi="Times New Roman" w:cs="Times New Roman"/>
          <w:color w:val="000000"/>
          <w:sz w:val="24"/>
          <w:szCs w:val="24"/>
        </w:rPr>
        <w:t xml:space="preserve">ыявление интересов, склонностей, возможностей обучающихся, включение их в разностороннюю внеурочную деятельность. </w:t>
      </w:r>
    </w:p>
    <w:p w:rsidR="00677247" w:rsidRPr="00677247" w:rsidRDefault="00677247" w:rsidP="00677247">
      <w:pPr>
        <w:spacing w:after="0" w:line="24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с</w:t>
      </w:r>
      <w:r w:rsidRPr="00677247">
        <w:rPr>
          <w:rFonts w:ascii="Times New Roman" w:eastAsia="Times New Roman" w:hAnsi="Times New Roman" w:cs="Times New Roman"/>
          <w:color w:val="000000"/>
          <w:sz w:val="24"/>
          <w:szCs w:val="24"/>
        </w:rPr>
        <w:t xml:space="preserve">оздание условий для реализации универсальных учебных действий. </w:t>
      </w:r>
    </w:p>
    <w:p w:rsidR="00677247" w:rsidRPr="00677247" w:rsidRDefault="00677247" w:rsidP="00677247">
      <w:pPr>
        <w:spacing w:after="0" w:line="24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р</w:t>
      </w:r>
      <w:r w:rsidRPr="00677247">
        <w:rPr>
          <w:rFonts w:ascii="Times New Roman" w:eastAsia="Times New Roman" w:hAnsi="Times New Roman" w:cs="Times New Roman"/>
          <w:color w:val="000000"/>
          <w:sz w:val="24"/>
          <w:szCs w:val="24"/>
        </w:rPr>
        <w:t xml:space="preserve">азвитие навыков организации и осуществления сотрудничества с педагогами, сверстниками, родителями, старшими детьми в решении общих проблем. </w:t>
      </w:r>
    </w:p>
    <w:p w:rsidR="00677247" w:rsidRPr="00677247" w:rsidRDefault="00677247" w:rsidP="00677247">
      <w:pPr>
        <w:spacing w:after="0" w:line="24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р</w:t>
      </w:r>
      <w:r w:rsidRPr="00677247">
        <w:rPr>
          <w:rFonts w:ascii="Times New Roman" w:eastAsia="Times New Roman" w:hAnsi="Times New Roman" w:cs="Times New Roman"/>
          <w:color w:val="000000"/>
          <w:sz w:val="24"/>
          <w:szCs w:val="24"/>
        </w:rPr>
        <w:t xml:space="preserve">азвитие позитивного к базовым общественным ценностям (человек, семья, Отечество, природа, мир, знания, труд, культура) для формирования здорового образа жизни. </w:t>
      </w:r>
    </w:p>
    <w:p w:rsidR="00677247" w:rsidRPr="00677247" w:rsidRDefault="00677247" w:rsidP="00677247">
      <w:pPr>
        <w:spacing w:after="0" w:line="24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о</w:t>
      </w:r>
      <w:r w:rsidRPr="00677247">
        <w:rPr>
          <w:rFonts w:ascii="Times New Roman" w:eastAsia="Times New Roman" w:hAnsi="Times New Roman" w:cs="Times New Roman"/>
          <w:color w:val="000000"/>
          <w:sz w:val="24"/>
          <w:szCs w:val="24"/>
        </w:rPr>
        <w:t xml:space="preserve">рганизация информационной поддержки обучающихся. </w:t>
      </w:r>
    </w:p>
    <w:p w:rsidR="00677247" w:rsidRPr="00677247" w:rsidRDefault="00677247" w:rsidP="00677247">
      <w:pPr>
        <w:spacing w:after="0" w:line="24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у</w:t>
      </w:r>
      <w:r w:rsidRPr="00677247">
        <w:rPr>
          <w:rFonts w:ascii="Times New Roman" w:eastAsia="Times New Roman" w:hAnsi="Times New Roman" w:cs="Times New Roman"/>
          <w:color w:val="000000"/>
          <w:sz w:val="24"/>
          <w:szCs w:val="24"/>
        </w:rPr>
        <w:t xml:space="preserve">силение психолого-педагогического влияния на жизнь обучающихся в свободное от учебы время. </w:t>
      </w:r>
    </w:p>
    <w:p w:rsidR="00492F6A" w:rsidRPr="00492F6A" w:rsidRDefault="00492F6A" w:rsidP="00492F6A">
      <w:pPr>
        <w:spacing w:after="0" w:line="240" w:lineRule="auto"/>
        <w:ind w:firstLine="709"/>
        <w:jc w:val="both"/>
        <w:rPr>
          <w:rFonts w:ascii="Times New Roman" w:eastAsia="Times New Roman" w:hAnsi="Times New Roman" w:cs="Times New Roman"/>
          <w:color w:val="000000"/>
          <w:sz w:val="24"/>
          <w:szCs w:val="24"/>
        </w:rPr>
      </w:pPr>
      <w:r w:rsidRPr="00492F6A">
        <w:rPr>
          <w:rFonts w:ascii="Times New Roman" w:eastAsia="Times New Roman" w:hAnsi="Times New Roman" w:cs="Times New Roman"/>
          <w:color w:val="000000"/>
          <w:sz w:val="24"/>
          <w:szCs w:val="24"/>
        </w:rPr>
        <w:t xml:space="preserve">Величину недельной образовательной нагрузки, реализуемой через внеурочную деятельность, определяют за пределами количества   часов, отведенных на освоение обучающимися учебного плана. Для недопущения перегрузки используется перенос образовательной нагрузки, реализуемой через внеурочную деятельность, на периоды каникул. Внеурочная деятельность в каникулярное время может реализовываться в рамках тематических образовательных программ. Реализация плана внеурочной деятельности предусматривает в течение года неравномерное распределение нагрузки. Так, при подготовке коллективных дел (в рамках инициативы ученических сообществ) и воспитательных мероприятий за 1-2 недели используется значительно больший объем времени, чем в иные периоды (между образовательными событиями). На курсы внеурочной деятельности по выбору обучающихся еженедельно расходуется до 4 часов, на организационное обеспечение учебной деятельности, на обеспечение благополучия обучающегося еженедельно до 1 часа. В 10-м классе для обеспечения адаптации обучающихся к изменившейся образовательной ситуации выделено больше часов, чем в 11-м классе.  Внеурочная деятельность обеспечивает учёт индивидуальных особенностей и потребностей обучающихся. </w:t>
      </w:r>
    </w:p>
    <w:p w:rsidR="00492F6A" w:rsidRPr="00492F6A" w:rsidRDefault="00492F6A" w:rsidP="00492F6A">
      <w:pPr>
        <w:spacing w:after="0" w:line="240" w:lineRule="auto"/>
        <w:ind w:firstLine="709"/>
        <w:jc w:val="both"/>
        <w:rPr>
          <w:rFonts w:ascii="Times New Roman" w:eastAsia="Times New Roman" w:hAnsi="Times New Roman" w:cs="Times New Roman"/>
          <w:color w:val="000000"/>
          <w:sz w:val="24"/>
          <w:szCs w:val="24"/>
        </w:rPr>
      </w:pPr>
      <w:r w:rsidRPr="00492F6A">
        <w:rPr>
          <w:rFonts w:ascii="Times New Roman" w:eastAsia="Times New Roman" w:hAnsi="Times New Roman" w:cs="Times New Roman"/>
          <w:color w:val="000000"/>
          <w:sz w:val="24"/>
          <w:szCs w:val="24"/>
        </w:rPr>
        <w:t xml:space="preserve">Внеурочная деятельность организуется по следующим направлениям: </w:t>
      </w:r>
    </w:p>
    <w:p w:rsidR="00492F6A" w:rsidRPr="00492F6A" w:rsidRDefault="00492F6A" w:rsidP="00492F6A">
      <w:pPr>
        <w:spacing w:after="0" w:line="240" w:lineRule="auto"/>
        <w:ind w:firstLine="709"/>
        <w:jc w:val="both"/>
        <w:rPr>
          <w:rFonts w:ascii="Times New Roman" w:eastAsia="Times New Roman" w:hAnsi="Times New Roman" w:cs="Times New Roman"/>
          <w:color w:val="000000"/>
          <w:sz w:val="24"/>
          <w:szCs w:val="24"/>
        </w:rPr>
      </w:pPr>
      <w:r w:rsidRPr="00492F6A">
        <w:rPr>
          <w:rFonts w:ascii="Times New Roman" w:eastAsia="Times New Roman" w:hAnsi="Times New Roman" w:cs="Times New Roman"/>
          <w:color w:val="000000"/>
          <w:sz w:val="24"/>
          <w:szCs w:val="24"/>
        </w:rPr>
        <w:t xml:space="preserve">- </w:t>
      </w:r>
      <w:proofErr w:type="spellStart"/>
      <w:r w:rsidRPr="00492F6A">
        <w:rPr>
          <w:rFonts w:ascii="Times New Roman" w:eastAsia="Times New Roman" w:hAnsi="Times New Roman" w:cs="Times New Roman"/>
          <w:color w:val="000000"/>
          <w:sz w:val="24"/>
          <w:szCs w:val="24"/>
        </w:rPr>
        <w:t>общеинтеллектуальному</w:t>
      </w:r>
      <w:proofErr w:type="spellEnd"/>
      <w:r w:rsidRPr="00492F6A">
        <w:rPr>
          <w:rFonts w:ascii="Times New Roman" w:eastAsia="Times New Roman" w:hAnsi="Times New Roman" w:cs="Times New Roman"/>
          <w:color w:val="000000"/>
          <w:sz w:val="24"/>
          <w:szCs w:val="24"/>
        </w:rPr>
        <w:t xml:space="preserve">, </w:t>
      </w:r>
    </w:p>
    <w:p w:rsidR="00492F6A" w:rsidRPr="00492F6A" w:rsidRDefault="00492F6A" w:rsidP="00492F6A">
      <w:pPr>
        <w:spacing w:after="0" w:line="240" w:lineRule="auto"/>
        <w:ind w:firstLine="709"/>
        <w:jc w:val="both"/>
        <w:rPr>
          <w:rFonts w:ascii="Times New Roman" w:eastAsia="Times New Roman" w:hAnsi="Times New Roman" w:cs="Times New Roman"/>
          <w:color w:val="000000"/>
          <w:sz w:val="24"/>
          <w:szCs w:val="24"/>
        </w:rPr>
      </w:pPr>
      <w:r w:rsidRPr="00492F6A">
        <w:rPr>
          <w:rFonts w:ascii="Times New Roman" w:eastAsia="Times New Roman" w:hAnsi="Times New Roman" w:cs="Times New Roman"/>
          <w:color w:val="000000"/>
          <w:sz w:val="24"/>
          <w:szCs w:val="24"/>
        </w:rPr>
        <w:t xml:space="preserve">- общекультурному </w:t>
      </w:r>
    </w:p>
    <w:p w:rsidR="00492F6A" w:rsidRPr="00492F6A" w:rsidRDefault="00492F6A" w:rsidP="00492F6A">
      <w:pPr>
        <w:spacing w:after="0" w:line="240" w:lineRule="auto"/>
        <w:ind w:firstLine="709"/>
        <w:jc w:val="both"/>
        <w:rPr>
          <w:rFonts w:ascii="Times New Roman" w:eastAsia="Times New Roman" w:hAnsi="Times New Roman" w:cs="Times New Roman"/>
          <w:color w:val="000000"/>
          <w:sz w:val="24"/>
          <w:szCs w:val="24"/>
        </w:rPr>
      </w:pPr>
      <w:r w:rsidRPr="00492F6A">
        <w:rPr>
          <w:rFonts w:ascii="Times New Roman" w:eastAsia="Times New Roman" w:hAnsi="Times New Roman" w:cs="Times New Roman"/>
          <w:color w:val="000000"/>
          <w:sz w:val="24"/>
          <w:szCs w:val="24"/>
        </w:rPr>
        <w:t>- духовно-нравственному;</w:t>
      </w:r>
    </w:p>
    <w:p w:rsidR="00492F6A" w:rsidRPr="00492F6A" w:rsidRDefault="00492F6A" w:rsidP="00492F6A">
      <w:pPr>
        <w:spacing w:after="0" w:line="240" w:lineRule="auto"/>
        <w:ind w:firstLine="709"/>
        <w:jc w:val="both"/>
        <w:rPr>
          <w:rFonts w:ascii="Times New Roman" w:eastAsia="Times New Roman" w:hAnsi="Times New Roman" w:cs="Times New Roman"/>
          <w:color w:val="000000"/>
          <w:sz w:val="24"/>
          <w:szCs w:val="24"/>
        </w:rPr>
      </w:pPr>
      <w:r w:rsidRPr="00492F6A">
        <w:rPr>
          <w:rFonts w:ascii="Times New Roman" w:eastAsia="Times New Roman" w:hAnsi="Times New Roman" w:cs="Times New Roman"/>
          <w:color w:val="000000"/>
          <w:sz w:val="24"/>
          <w:szCs w:val="24"/>
        </w:rPr>
        <w:t xml:space="preserve">- социальному, </w:t>
      </w:r>
    </w:p>
    <w:p w:rsidR="00492F6A" w:rsidRPr="00492F6A" w:rsidRDefault="00492F6A" w:rsidP="00492F6A">
      <w:pPr>
        <w:spacing w:after="0" w:line="240" w:lineRule="auto"/>
        <w:ind w:firstLine="709"/>
        <w:jc w:val="both"/>
        <w:rPr>
          <w:rFonts w:ascii="Times New Roman" w:eastAsia="Times New Roman" w:hAnsi="Times New Roman" w:cs="Times New Roman"/>
          <w:color w:val="000000"/>
          <w:sz w:val="24"/>
          <w:szCs w:val="24"/>
        </w:rPr>
      </w:pPr>
      <w:r w:rsidRPr="00492F6A">
        <w:rPr>
          <w:rFonts w:ascii="Times New Roman" w:eastAsia="Times New Roman" w:hAnsi="Times New Roman" w:cs="Times New Roman"/>
          <w:color w:val="000000"/>
          <w:sz w:val="24"/>
          <w:szCs w:val="24"/>
        </w:rPr>
        <w:t xml:space="preserve">- спортивно- оздоровительному </w:t>
      </w:r>
    </w:p>
    <w:p w:rsidR="00492F6A" w:rsidRPr="00492F6A" w:rsidRDefault="00492F6A" w:rsidP="00492F6A">
      <w:pPr>
        <w:spacing w:after="0" w:line="240" w:lineRule="auto"/>
        <w:ind w:firstLine="709"/>
        <w:jc w:val="both"/>
        <w:rPr>
          <w:rFonts w:ascii="Times New Roman" w:eastAsia="Times New Roman" w:hAnsi="Times New Roman" w:cs="Times New Roman"/>
          <w:color w:val="000000"/>
          <w:sz w:val="24"/>
          <w:szCs w:val="24"/>
        </w:rPr>
      </w:pPr>
      <w:r w:rsidRPr="00492F6A">
        <w:rPr>
          <w:rFonts w:ascii="Times New Roman" w:eastAsia="Times New Roman" w:hAnsi="Times New Roman" w:cs="Times New Roman"/>
          <w:color w:val="000000"/>
          <w:sz w:val="24"/>
          <w:szCs w:val="24"/>
        </w:rPr>
        <w:t xml:space="preserve">в том числе через такие формы, отличные от урочной системы обучения, как экскурсии, кружки, секции, круглые столы, конференции, диспуты, школьное научное общество, олимпиады, конкурсы, поисковые и научные исследования, общественно полезные практики, на добровольной основе в соответствии с выбором участников образовательных отношений. Организация занятий по направлениям раздела «Внеурочная деятельность» является неотъемлемой частью образовательного процесса в школе. Содержание данных занятий формируется с учётом пожеланий учащихся и их родителей (законных представителей).  Часы, отводимые на внеурочную деятельность, используются по желанию обучающихся и направлены на реализацию различных форм ее организации, отличных от урочной системы обучения. </w:t>
      </w:r>
    </w:p>
    <w:p w:rsidR="00492F6A" w:rsidRDefault="00492F6A" w:rsidP="00492F6A">
      <w:pPr>
        <w:spacing w:after="0" w:line="240" w:lineRule="auto"/>
        <w:ind w:firstLine="709"/>
        <w:jc w:val="both"/>
        <w:rPr>
          <w:rFonts w:ascii="Times New Roman" w:eastAsia="Times New Roman" w:hAnsi="Times New Roman" w:cs="Times New Roman"/>
          <w:color w:val="000000"/>
          <w:sz w:val="24"/>
          <w:szCs w:val="24"/>
        </w:rPr>
      </w:pPr>
      <w:r w:rsidRPr="00492F6A">
        <w:rPr>
          <w:rFonts w:ascii="Times New Roman" w:eastAsia="Times New Roman" w:hAnsi="Times New Roman" w:cs="Times New Roman"/>
          <w:color w:val="000000"/>
          <w:sz w:val="24"/>
          <w:szCs w:val="24"/>
        </w:rPr>
        <w:t>Исходя из задач, форм и содержания внеурочной деятельности, для ее реализации в школе использована оптимизационная модель (на основе оптимизации всех внутренних ресурсов образовательного учреждения и учреждений социума). Модель внеурочной деятельности на основе оптимизации всех ресурсов предполагает, что в ее реализации принимают участие все педагогические работники. В этом случае координирующую роль выполняет классный руководитель.</w:t>
      </w:r>
    </w:p>
    <w:p w:rsidR="00CD50C7" w:rsidRDefault="00CD50C7" w:rsidP="00492F6A">
      <w:pPr>
        <w:spacing w:after="0" w:line="240" w:lineRule="auto"/>
        <w:ind w:firstLine="709"/>
        <w:jc w:val="both"/>
        <w:rPr>
          <w:rFonts w:ascii="Times New Roman" w:eastAsia="Times New Roman" w:hAnsi="Times New Roman" w:cs="Times New Roman"/>
          <w:color w:val="000000"/>
          <w:sz w:val="24"/>
          <w:szCs w:val="24"/>
        </w:rPr>
      </w:pPr>
    </w:p>
    <w:tbl>
      <w:tblPr>
        <w:tblStyle w:val="1"/>
        <w:tblW w:w="9293" w:type="dxa"/>
        <w:tblLayout w:type="fixed"/>
        <w:tblLook w:val="00A0" w:firstRow="1" w:lastRow="0" w:firstColumn="1" w:lastColumn="0" w:noHBand="0" w:noVBand="0"/>
      </w:tblPr>
      <w:tblGrid>
        <w:gridCol w:w="2830"/>
        <w:gridCol w:w="2355"/>
        <w:gridCol w:w="4108"/>
      </w:tblGrid>
      <w:tr w:rsidR="00565F11" w:rsidRPr="00565F11" w:rsidTr="00565F11">
        <w:trPr>
          <w:trHeight w:val="273"/>
        </w:trPr>
        <w:tc>
          <w:tcPr>
            <w:tcW w:w="2830" w:type="dxa"/>
            <w:vMerge w:val="restart"/>
            <w:vAlign w:val="center"/>
          </w:tcPr>
          <w:p w:rsidR="00565F11" w:rsidRPr="00565F11" w:rsidRDefault="00565F11" w:rsidP="00565F11">
            <w:pPr>
              <w:widowControl w:val="0"/>
              <w:autoSpaceDE w:val="0"/>
              <w:autoSpaceDN w:val="0"/>
              <w:adjustRightInd w:val="0"/>
              <w:jc w:val="center"/>
              <w:rPr>
                <w:rFonts w:ascii="Times New Roman" w:hAnsi="Times New Roman" w:cs="Times New Roman"/>
                <w:b/>
                <w:bCs/>
                <w:sz w:val="24"/>
                <w:szCs w:val="24"/>
              </w:rPr>
            </w:pPr>
            <w:r>
              <w:rPr>
                <w:rFonts w:ascii="Times New Roman" w:hAnsi="Times New Roman" w:cs="Times New Roman"/>
                <w:b/>
                <w:bCs/>
                <w:sz w:val="24"/>
                <w:szCs w:val="24"/>
              </w:rPr>
              <w:lastRenderedPageBreak/>
              <w:t>Направление внеурочной деятельности</w:t>
            </w:r>
          </w:p>
        </w:tc>
        <w:tc>
          <w:tcPr>
            <w:tcW w:w="2355" w:type="dxa"/>
            <w:vAlign w:val="center"/>
          </w:tcPr>
          <w:p w:rsidR="00565F11" w:rsidRPr="00565F11" w:rsidRDefault="00565F11" w:rsidP="00565F11">
            <w:pPr>
              <w:widowControl w:val="0"/>
              <w:autoSpaceDE w:val="0"/>
              <w:autoSpaceDN w:val="0"/>
              <w:adjustRightInd w:val="0"/>
              <w:jc w:val="center"/>
              <w:rPr>
                <w:rFonts w:ascii="Times New Roman" w:hAnsi="Times New Roman" w:cs="Times New Roman"/>
                <w:b/>
                <w:bCs/>
                <w:sz w:val="24"/>
                <w:szCs w:val="24"/>
              </w:rPr>
            </w:pPr>
            <w:r>
              <w:rPr>
                <w:rFonts w:ascii="Times New Roman" w:hAnsi="Times New Roman" w:cs="Times New Roman"/>
                <w:b/>
                <w:bCs/>
                <w:sz w:val="24"/>
                <w:szCs w:val="24"/>
              </w:rPr>
              <w:t>Класс/количество часов</w:t>
            </w:r>
          </w:p>
        </w:tc>
        <w:tc>
          <w:tcPr>
            <w:tcW w:w="4108" w:type="dxa"/>
            <w:vMerge w:val="restart"/>
            <w:vAlign w:val="center"/>
          </w:tcPr>
          <w:p w:rsidR="00565F11" w:rsidRPr="00565F11" w:rsidRDefault="00565F11" w:rsidP="00565F11">
            <w:pPr>
              <w:widowControl w:val="0"/>
              <w:autoSpaceDE w:val="0"/>
              <w:autoSpaceDN w:val="0"/>
              <w:adjustRightInd w:val="0"/>
              <w:jc w:val="center"/>
              <w:rPr>
                <w:rFonts w:ascii="Times New Roman" w:hAnsi="Times New Roman" w:cs="Times New Roman"/>
                <w:b/>
                <w:bCs/>
                <w:sz w:val="24"/>
                <w:szCs w:val="24"/>
              </w:rPr>
            </w:pPr>
            <w:r>
              <w:rPr>
                <w:rFonts w:ascii="Times New Roman" w:hAnsi="Times New Roman" w:cs="Times New Roman"/>
                <w:b/>
                <w:bCs/>
                <w:sz w:val="24"/>
                <w:szCs w:val="24"/>
              </w:rPr>
              <w:t>Название программы</w:t>
            </w:r>
          </w:p>
        </w:tc>
      </w:tr>
      <w:tr w:rsidR="00565F11" w:rsidRPr="00565F11" w:rsidTr="00565F11">
        <w:trPr>
          <w:trHeight w:val="171"/>
        </w:trPr>
        <w:tc>
          <w:tcPr>
            <w:tcW w:w="2830" w:type="dxa"/>
            <w:vMerge/>
          </w:tcPr>
          <w:p w:rsidR="00565F11" w:rsidRPr="00565F11" w:rsidRDefault="00565F11" w:rsidP="00565F11">
            <w:pPr>
              <w:widowControl w:val="0"/>
              <w:autoSpaceDE w:val="0"/>
              <w:autoSpaceDN w:val="0"/>
              <w:adjustRightInd w:val="0"/>
              <w:jc w:val="center"/>
              <w:rPr>
                <w:rFonts w:ascii="Times New Roman" w:hAnsi="Times New Roman" w:cs="Times New Roman"/>
                <w:b/>
                <w:bCs/>
                <w:sz w:val="24"/>
                <w:szCs w:val="24"/>
              </w:rPr>
            </w:pPr>
          </w:p>
        </w:tc>
        <w:tc>
          <w:tcPr>
            <w:tcW w:w="2355" w:type="dxa"/>
          </w:tcPr>
          <w:p w:rsidR="00565F11" w:rsidRPr="00565F11" w:rsidRDefault="00565F11" w:rsidP="00565F11">
            <w:pPr>
              <w:widowControl w:val="0"/>
              <w:autoSpaceDE w:val="0"/>
              <w:autoSpaceDN w:val="0"/>
              <w:adjustRightInd w:val="0"/>
              <w:jc w:val="center"/>
              <w:rPr>
                <w:rFonts w:ascii="Times New Roman" w:hAnsi="Times New Roman" w:cs="Times New Roman"/>
                <w:b/>
                <w:bCs/>
                <w:sz w:val="24"/>
                <w:szCs w:val="24"/>
              </w:rPr>
            </w:pPr>
            <w:r>
              <w:rPr>
                <w:rFonts w:ascii="Times New Roman" w:hAnsi="Times New Roman" w:cs="Times New Roman"/>
                <w:b/>
                <w:bCs/>
                <w:sz w:val="24"/>
                <w:szCs w:val="24"/>
              </w:rPr>
              <w:t>10И</w:t>
            </w:r>
          </w:p>
        </w:tc>
        <w:tc>
          <w:tcPr>
            <w:tcW w:w="4108" w:type="dxa"/>
            <w:vMerge/>
          </w:tcPr>
          <w:p w:rsidR="00565F11" w:rsidRPr="00565F11" w:rsidRDefault="00565F11" w:rsidP="00565F11">
            <w:pPr>
              <w:widowControl w:val="0"/>
              <w:autoSpaceDE w:val="0"/>
              <w:autoSpaceDN w:val="0"/>
              <w:adjustRightInd w:val="0"/>
              <w:jc w:val="center"/>
              <w:rPr>
                <w:rFonts w:ascii="Times New Roman" w:hAnsi="Times New Roman" w:cs="Times New Roman"/>
                <w:b/>
                <w:bCs/>
                <w:sz w:val="24"/>
                <w:szCs w:val="24"/>
              </w:rPr>
            </w:pPr>
          </w:p>
        </w:tc>
      </w:tr>
      <w:tr w:rsidR="00565F11" w:rsidRPr="00565F11" w:rsidTr="00565F11">
        <w:trPr>
          <w:trHeight w:val="412"/>
        </w:trPr>
        <w:tc>
          <w:tcPr>
            <w:tcW w:w="2830" w:type="dxa"/>
            <w:vMerge w:val="restart"/>
            <w:vAlign w:val="center"/>
          </w:tcPr>
          <w:p w:rsidR="00565F11" w:rsidRPr="00565F11" w:rsidRDefault="00565F11" w:rsidP="00565F11">
            <w:pPr>
              <w:widowControl w:val="0"/>
              <w:ind w:right="-20"/>
              <w:rPr>
                <w:rFonts w:ascii="Times New Roman" w:hAnsi="Times New Roman" w:cs="Times New Roman"/>
                <w:bCs/>
                <w:color w:val="000000"/>
                <w:sz w:val="24"/>
                <w:szCs w:val="24"/>
              </w:rPr>
            </w:pPr>
            <w:r w:rsidRPr="00565F11">
              <w:rPr>
                <w:rFonts w:ascii="Times New Roman" w:hAnsi="Times New Roman" w:cs="Times New Roman"/>
                <w:bCs/>
                <w:color w:val="000000"/>
                <w:sz w:val="24"/>
                <w:szCs w:val="24"/>
              </w:rPr>
              <w:t>Общеинтеллектуальное</w:t>
            </w:r>
          </w:p>
        </w:tc>
        <w:tc>
          <w:tcPr>
            <w:tcW w:w="2355" w:type="dxa"/>
            <w:vAlign w:val="center"/>
          </w:tcPr>
          <w:p w:rsidR="00565F11" w:rsidRPr="00565F11" w:rsidRDefault="00565F11" w:rsidP="00565F11">
            <w:pPr>
              <w:widowControl w:val="0"/>
              <w:autoSpaceDE w:val="0"/>
              <w:autoSpaceDN w:val="0"/>
              <w:adjustRightInd w:val="0"/>
              <w:jc w:val="center"/>
              <w:rPr>
                <w:rFonts w:ascii="Times New Roman" w:hAnsi="Times New Roman" w:cs="Times New Roman"/>
                <w:b/>
                <w:sz w:val="24"/>
                <w:szCs w:val="24"/>
              </w:rPr>
            </w:pPr>
            <w:r w:rsidRPr="00565F11">
              <w:rPr>
                <w:rFonts w:ascii="Times New Roman" w:hAnsi="Times New Roman" w:cs="Times New Roman"/>
                <w:b/>
                <w:sz w:val="24"/>
                <w:szCs w:val="24"/>
              </w:rPr>
              <w:t>2</w:t>
            </w:r>
          </w:p>
        </w:tc>
        <w:tc>
          <w:tcPr>
            <w:tcW w:w="4108" w:type="dxa"/>
            <w:vAlign w:val="center"/>
          </w:tcPr>
          <w:p w:rsidR="00565F11" w:rsidRPr="00565F11" w:rsidRDefault="00565F11" w:rsidP="00565F11">
            <w:pPr>
              <w:widowControl w:val="0"/>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 xml:space="preserve">Практикум по решению </w:t>
            </w:r>
            <w:r w:rsidRPr="00565F11">
              <w:rPr>
                <w:rFonts w:ascii="Times New Roman" w:hAnsi="Times New Roman" w:cs="Times New Roman"/>
                <w:sz w:val="24"/>
                <w:szCs w:val="24"/>
              </w:rPr>
              <w:t>математических задач</w:t>
            </w:r>
          </w:p>
        </w:tc>
      </w:tr>
      <w:tr w:rsidR="00565F11" w:rsidRPr="00565F11" w:rsidTr="00565F11">
        <w:trPr>
          <w:trHeight w:val="136"/>
        </w:trPr>
        <w:tc>
          <w:tcPr>
            <w:tcW w:w="2830" w:type="dxa"/>
            <w:vMerge/>
            <w:vAlign w:val="center"/>
          </w:tcPr>
          <w:p w:rsidR="00565F11" w:rsidRPr="00565F11" w:rsidRDefault="00565F11" w:rsidP="00565F11">
            <w:pPr>
              <w:widowControl w:val="0"/>
              <w:ind w:right="-20"/>
              <w:rPr>
                <w:rFonts w:ascii="Times New Roman" w:hAnsi="Times New Roman" w:cs="Times New Roman"/>
                <w:bCs/>
                <w:color w:val="000000"/>
                <w:sz w:val="24"/>
                <w:szCs w:val="24"/>
              </w:rPr>
            </w:pPr>
          </w:p>
        </w:tc>
        <w:tc>
          <w:tcPr>
            <w:tcW w:w="2355" w:type="dxa"/>
            <w:vAlign w:val="center"/>
          </w:tcPr>
          <w:p w:rsidR="00565F11" w:rsidRPr="00565F11" w:rsidRDefault="00565F11" w:rsidP="00565F11">
            <w:pPr>
              <w:widowControl w:val="0"/>
              <w:autoSpaceDE w:val="0"/>
              <w:autoSpaceDN w:val="0"/>
              <w:adjustRightInd w:val="0"/>
              <w:jc w:val="center"/>
              <w:rPr>
                <w:rFonts w:ascii="Times New Roman" w:hAnsi="Times New Roman" w:cs="Times New Roman"/>
                <w:b/>
                <w:sz w:val="24"/>
                <w:szCs w:val="24"/>
              </w:rPr>
            </w:pPr>
            <w:r w:rsidRPr="00565F11">
              <w:rPr>
                <w:rFonts w:ascii="Times New Roman" w:hAnsi="Times New Roman" w:cs="Times New Roman"/>
                <w:b/>
                <w:sz w:val="24"/>
                <w:szCs w:val="24"/>
              </w:rPr>
              <w:t>2</w:t>
            </w:r>
          </w:p>
        </w:tc>
        <w:tc>
          <w:tcPr>
            <w:tcW w:w="4108" w:type="dxa"/>
            <w:vAlign w:val="center"/>
          </w:tcPr>
          <w:p w:rsidR="00565F11" w:rsidRPr="00565F11" w:rsidRDefault="00565F11" w:rsidP="00565F11">
            <w:pPr>
              <w:widowControl w:val="0"/>
              <w:autoSpaceDE w:val="0"/>
              <w:autoSpaceDN w:val="0"/>
              <w:adjustRightInd w:val="0"/>
              <w:jc w:val="center"/>
              <w:rPr>
                <w:rFonts w:ascii="Times New Roman" w:hAnsi="Times New Roman" w:cs="Times New Roman"/>
                <w:sz w:val="24"/>
                <w:szCs w:val="24"/>
              </w:rPr>
            </w:pPr>
            <w:r w:rsidRPr="00565F11">
              <w:rPr>
                <w:rFonts w:ascii="Times New Roman" w:hAnsi="Times New Roman" w:cs="Times New Roman"/>
                <w:sz w:val="24"/>
                <w:szCs w:val="24"/>
              </w:rPr>
              <w:t>Информатика  в задачах</w:t>
            </w:r>
          </w:p>
        </w:tc>
      </w:tr>
      <w:tr w:rsidR="00565F11" w:rsidRPr="00565F11" w:rsidTr="00565F11">
        <w:trPr>
          <w:trHeight w:val="212"/>
        </w:trPr>
        <w:tc>
          <w:tcPr>
            <w:tcW w:w="2830" w:type="dxa"/>
            <w:vAlign w:val="center"/>
          </w:tcPr>
          <w:p w:rsidR="00565F11" w:rsidRPr="00565F11" w:rsidRDefault="00565F11" w:rsidP="00565F11">
            <w:pPr>
              <w:widowControl w:val="0"/>
              <w:ind w:right="-20"/>
              <w:rPr>
                <w:rFonts w:ascii="Times New Roman" w:hAnsi="Times New Roman" w:cs="Times New Roman"/>
                <w:bCs/>
                <w:color w:val="000000"/>
                <w:sz w:val="24"/>
                <w:szCs w:val="24"/>
              </w:rPr>
            </w:pPr>
            <w:r w:rsidRPr="00565F11">
              <w:rPr>
                <w:rFonts w:ascii="Times New Roman" w:hAnsi="Times New Roman" w:cs="Times New Roman"/>
                <w:bCs/>
                <w:color w:val="000000"/>
                <w:sz w:val="24"/>
                <w:szCs w:val="24"/>
              </w:rPr>
              <w:t>Общекультурное</w:t>
            </w:r>
          </w:p>
        </w:tc>
        <w:tc>
          <w:tcPr>
            <w:tcW w:w="2355" w:type="dxa"/>
            <w:vAlign w:val="center"/>
          </w:tcPr>
          <w:p w:rsidR="00565F11" w:rsidRPr="00565F11" w:rsidRDefault="00565F11" w:rsidP="00565F11">
            <w:pPr>
              <w:widowControl w:val="0"/>
              <w:autoSpaceDE w:val="0"/>
              <w:autoSpaceDN w:val="0"/>
              <w:adjustRightInd w:val="0"/>
              <w:jc w:val="center"/>
              <w:rPr>
                <w:rFonts w:ascii="Times New Roman" w:hAnsi="Times New Roman" w:cs="Times New Roman"/>
                <w:b/>
                <w:sz w:val="24"/>
                <w:szCs w:val="24"/>
              </w:rPr>
            </w:pPr>
            <w:r w:rsidRPr="00565F11">
              <w:rPr>
                <w:rFonts w:ascii="Times New Roman" w:hAnsi="Times New Roman" w:cs="Times New Roman"/>
                <w:b/>
                <w:sz w:val="24"/>
                <w:szCs w:val="24"/>
              </w:rPr>
              <w:t>1</w:t>
            </w:r>
          </w:p>
        </w:tc>
        <w:tc>
          <w:tcPr>
            <w:tcW w:w="4108" w:type="dxa"/>
            <w:vAlign w:val="center"/>
          </w:tcPr>
          <w:p w:rsidR="00565F11" w:rsidRPr="00565F11" w:rsidRDefault="00565F11" w:rsidP="00565F11">
            <w:pPr>
              <w:widowControl w:val="0"/>
              <w:autoSpaceDE w:val="0"/>
              <w:autoSpaceDN w:val="0"/>
              <w:adjustRightInd w:val="0"/>
              <w:jc w:val="center"/>
              <w:rPr>
                <w:rFonts w:ascii="Times New Roman" w:hAnsi="Times New Roman" w:cs="Times New Roman"/>
                <w:sz w:val="24"/>
                <w:szCs w:val="24"/>
              </w:rPr>
            </w:pPr>
            <w:r w:rsidRPr="00565F11">
              <w:rPr>
                <w:rFonts w:ascii="Times New Roman" w:hAnsi="Times New Roman" w:cs="Times New Roman"/>
                <w:sz w:val="24"/>
                <w:szCs w:val="24"/>
              </w:rPr>
              <w:t>Коммуникативный</w:t>
            </w:r>
            <w:r>
              <w:rPr>
                <w:rFonts w:ascii="Times New Roman" w:hAnsi="Times New Roman" w:cs="Times New Roman"/>
                <w:sz w:val="24"/>
                <w:szCs w:val="24"/>
              </w:rPr>
              <w:t xml:space="preserve"> </w:t>
            </w:r>
            <w:r w:rsidRPr="00565F11">
              <w:rPr>
                <w:rFonts w:ascii="Times New Roman" w:hAnsi="Times New Roman" w:cs="Times New Roman"/>
                <w:sz w:val="24"/>
                <w:szCs w:val="24"/>
              </w:rPr>
              <w:t>русский язык</w:t>
            </w:r>
          </w:p>
        </w:tc>
      </w:tr>
      <w:tr w:rsidR="00565F11" w:rsidRPr="00565F11" w:rsidTr="00565F11">
        <w:trPr>
          <w:trHeight w:val="131"/>
        </w:trPr>
        <w:tc>
          <w:tcPr>
            <w:tcW w:w="2830" w:type="dxa"/>
            <w:vAlign w:val="center"/>
          </w:tcPr>
          <w:p w:rsidR="00565F11" w:rsidRPr="00565F11" w:rsidRDefault="00565F11" w:rsidP="00565F11">
            <w:pPr>
              <w:widowControl w:val="0"/>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Социальное</w:t>
            </w:r>
          </w:p>
        </w:tc>
        <w:tc>
          <w:tcPr>
            <w:tcW w:w="2355" w:type="dxa"/>
            <w:vAlign w:val="center"/>
          </w:tcPr>
          <w:p w:rsidR="00565F11" w:rsidRPr="00565F11" w:rsidRDefault="00565F11" w:rsidP="00565F11">
            <w:pPr>
              <w:widowControl w:val="0"/>
              <w:autoSpaceDE w:val="0"/>
              <w:autoSpaceDN w:val="0"/>
              <w:adjustRightInd w:val="0"/>
              <w:jc w:val="center"/>
              <w:rPr>
                <w:rFonts w:ascii="Times New Roman" w:hAnsi="Times New Roman" w:cs="Times New Roman"/>
                <w:b/>
                <w:sz w:val="24"/>
                <w:szCs w:val="24"/>
              </w:rPr>
            </w:pPr>
            <w:r w:rsidRPr="00565F11">
              <w:rPr>
                <w:rFonts w:ascii="Times New Roman" w:hAnsi="Times New Roman" w:cs="Times New Roman"/>
                <w:b/>
                <w:sz w:val="24"/>
                <w:szCs w:val="24"/>
              </w:rPr>
              <w:t>1</w:t>
            </w:r>
          </w:p>
        </w:tc>
        <w:tc>
          <w:tcPr>
            <w:tcW w:w="4108" w:type="dxa"/>
            <w:vAlign w:val="center"/>
          </w:tcPr>
          <w:p w:rsidR="00565F11" w:rsidRPr="00565F11" w:rsidRDefault="00565F11" w:rsidP="00565F11">
            <w:pPr>
              <w:widowControl w:val="0"/>
              <w:autoSpaceDE w:val="0"/>
              <w:autoSpaceDN w:val="0"/>
              <w:adjustRightInd w:val="0"/>
              <w:jc w:val="center"/>
              <w:rPr>
                <w:rFonts w:ascii="Times New Roman" w:hAnsi="Times New Roman" w:cs="Times New Roman"/>
                <w:sz w:val="24"/>
                <w:szCs w:val="24"/>
              </w:rPr>
            </w:pPr>
            <w:r w:rsidRPr="00565F11">
              <w:rPr>
                <w:rFonts w:ascii="Times New Roman" w:hAnsi="Times New Roman" w:cs="Times New Roman"/>
                <w:sz w:val="24"/>
                <w:szCs w:val="24"/>
              </w:rPr>
              <w:t>Я в современном мире</w:t>
            </w:r>
          </w:p>
        </w:tc>
      </w:tr>
      <w:tr w:rsidR="00565F11" w:rsidRPr="00565F11" w:rsidTr="00565F11">
        <w:trPr>
          <w:trHeight w:val="225"/>
        </w:trPr>
        <w:tc>
          <w:tcPr>
            <w:tcW w:w="2830" w:type="dxa"/>
            <w:vAlign w:val="center"/>
          </w:tcPr>
          <w:p w:rsidR="00565F11" w:rsidRPr="00565F11" w:rsidRDefault="00565F11" w:rsidP="00565F11">
            <w:pPr>
              <w:widowControl w:val="0"/>
              <w:ind w:right="-20"/>
              <w:rPr>
                <w:rFonts w:ascii="Times New Roman" w:hAnsi="Times New Roman" w:cs="Times New Roman"/>
                <w:bCs/>
                <w:color w:val="000000"/>
                <w:sz w:val="24"/>
                <w:szCs w:val="24"/>
              </w:rPr>
            </w:pPr>
            <w:r w:rsidRPr="00565F11">
              <w:rPr>
                <w:rFonts w:ascii="Times New Roman" w:hAnsi="Times New Roman" w:cs="Times New Roman"/>
                <w:bCs/>
                <w:color w:val="000000"/>
                <w:sz w:val="24"/>
                <w:szCs w:val="24"/>
              </w:rPr>
              <w:t>Духовно-нравственное</w:t>
            </w:r>
          </w:p>
        </w:tc>
        <w:tc>
          <w:tcPr>
            <w:tcW w:w="2355" w:type="dxa"/>
            <w:vAlign w:val="center"/>
          </w:tcPr>
          <w:p w:rsidR="00565F11" w:rsidRPr="00565F11" w:rsidRDefault="00565F11" w:rsidP="00565F11">
            <w:pPr>
              <w:widowControl w:val="0"/>
              <w:autoSpaceDE w:val="0"/>
              <w:autoSpaceDN w:val="0"/>
              <w:adjustRightInd w:val="0"/>
              <w:jc w:val="center"/>
              <w:rPr>
                <w:rFonts w:ascii="Times New Roman" w:hAnsi="Times New Roman" w:cs="Times New Roman"/>
                <w:b/>
                <w:sz w:val="24"/>
                <w:szCs w:val="24"/>
              </w:rPr>
            </w:pPr>
            <w:r w:rsidRPr="00565F11">
              <w:rPr>
                <w:rFonts w:ascii="Times New Roman" w:hAnsi="Times New Roman" w:cs="Times New Roman"/>
                <w:b/>
                <w:sz w:val="24"/>
                <w:szCs w:val="24"/>
              </w:rPr>
              <w:t>1</w:t>
            </w:r>
          </w:p>
        </w:tc>
        <w:tc>
          <w:tcPr>
            <w:tcW w:w="4108" w:type="dxa"/>
            <w:vAlign w:val="center"/>
          </w:tcPr>
          <w:p w:rsidR="00565F11" w:rsidRPr="00565F11" w:rsidRDefault="00565F11" w:rsidP="00565F11">
            <w:pPr>
              <w:widowControl w:val="0"/>
              <w:autoSpaceDE w:val="0"/>
              <w:autoSpaceDN w:val="0"/>
              <w:adjustRightInd w:val="0"/>
              <w:jc w:val="center"/>
              <w:rPr>
                <w:rFonts w:ascii="Times New Roman" w:hAnsi="Times New Roman" w:cs="Times New Roman"/>
                <w:sz w:val="24"/>
                <w:szCs w:val="24"/>
              </w:rPr>
            </w:pPr>
            <w:r w:rsidRPr="00565F11">
              <w:rPr>
                <w:rFonts w:ascii="Times New Roman" w:hAnsi="Times New Roman" w:cs="Times New Roman"/>
                <w:sz w:val="24"/>
                <w:szCs w:val="24"/>
              </w:rPr>
              <w:t>Разговоры о  важном</w:t>
            </w:r>
          </w:p>
        </w:tc>
      </w:tr>
      <w:tr w:rsidR="00565F11" w:rsidRPr="00565F11" w:rsidTr="00565F11">
        <w:trPr>
          <w:trHeight w:val="211"/>
        </w:trPr>
        <w:tc>
          <w:tcPr>
            <w:tcW w:w="2830" w:type="dxa"/>
            <w:vAlign w:val="center"/>
          </w:tcPr>
          <w:p w:rsidR="00565F11" w:rsidRPr="00565F11" w:rsidRDefault="00565F11" w:rsidP="00565F11">
            <w:pPr>
              <w:widowControl w:val="0"/>
              <w:autoSpaceDE w:val="0"/>
              <w:autoSpaceDN w:val="0"/>
              <w:adjustRightInd w:val="0"/>
              <w:rPr>
                <w:rFonts w:ascii="Times New Roman" w:hAnsi="Times New Roman" w:cs="Times New Roman"/>
                <w:sz w:val="24"/>
                <w:szCs w:val="24"/>
              </w:rPr>
            </w:pPr>
            <w:r w:rsidRPr="00565F11">
              <w:rPr>
                <w:rFonts w:ascii="Times New Roman" w:hAnsi="Times New Roman" w:cs="Times New Roman"/>
                <w:sz w:val="24"/>
                <w:szCs w:val="24"/>
              </w:rPr>
              <w:t>Итого</w:t>
            </w:r>
          </w:p>
        </w:tc>
        <w:tc>
          <w:tcPr>
            <w:tcW w:w="2355" w:type="dxa"/>
            <w:vAlign w:val="center"/>
          </w:tcPr>
          <w:p w:rsidR="00565F11" w:rsidRPr="00565F11" w:rsidRDefault="00565F11" w:rsidP="00565F11">
            <w:pPr>
              <w:widowControl w:val="0"/>
              <w:autoSpaceDE w:val="0"/>
              <w:autoSpaceDN w:val="0"/>
              <w:adjustRightInd w:val="0"/>
              <w:jc w:val="center"/>
              <w:rPr>
                <w:rFonts w:ascii="Times New Roman" w:hAnsi="Times New Roman" w:cs="Times New Roman"/>
                <w:b/>
                <w:sz w:val="24"/>
                <w:szCs w:val="24"/>
              </w:rPr>
            </w:pPr>
            <w:r w:rsidRPr="00565F11">
              <w:rPr>
                <w:rFonts w:ascii="Times New Roman" w:hAnsi="Times New Roman" w:cs="Times New Roman"/>
                <w:b/>
                <w:sz w:val="24"/>
                <w:szCs w:val="24"/>
              </w:rPr>
              <w:t>7</w:t>
            </w:r>
          </w:p>
        </w:tc>
        <w:tc>
          <w:tcPr>
            <w:tcW w:w="4108" w:type="dxa"/>
            <w:vAlign w:val="center"/>
          </w:tcPr>
          <w:p w:rsidR="00565F11" w:rsidRPr="00565F11" w:rsidRDefault="00565F11" w:rsidP="00565F11">
            <w:pPr>
              <w:widowControl w:val="0"/>
              <w:autoSpaceDE w:val="0"/>
              <w:autoSpaceDN w:val="0"/>
              <w:adjustRightInd w:val="0"/>
              <w:jc w:val="center"/>
              <w:rPr>
                <w:rFonts w:ascii="Times New Roman" w:hAnsi="Times New Roman" w:cs="Times New Roman"/>
                <w:b/>
                <w:sz w:val="24"/>
                <w:szCs w:val="24"/>
              </w:rPr>
            </w:pPr>
          </w:p>
        </w:tc>
      </w:tr>
      <w:tr w:rsidR="00565F11" w:rsidRPr="00565F11" w:rsidTr="00565F11">
        <w:trPr>
          <w:trHeight w:val="381"/>
        </w:trPr>
        <w:tc>
          <w:tcPr>
            <w:tcW w:w="2830" w:type="dxa"/>
            <w:vAlign w:val="center"/>
          </w:tcPr>
          <w:p w:rsidR="00565F11" w:rsidRPr="00565F11" w:rsidRDefault="00565F11" w:rsidP="00565F11">
            <w:pPr>
              <w:widowControl w:val="0"/>
              <w:autoSpaceDE w:val="0"/>
              <w:autoSpaceDN w:val="0"/>
              <w:adjustRightInd w:val="0"/>
              <w:rPr>
                <w:rFonts w:ascii="Times New Roman" w:hAnsi="Times New Roman" w:cs="Times New Roman"/>
                <w:b/>
                <w:bCs/>
                <w:sz w:val="24"/>
                <w:szCs w:val="24"/>
              </w:rPr>
            </w:pPr>
            <w:r>
              <w:rPr>
                <w:rFonts w:ascii="Times New Roman" w:hAnsi="Times New Roman" w:cs="Times New Roman"/>
                <w:b/>
                <w:bCs/>
                <w:sz w:val="24"/>
                <w:szCs w:val="24"/>
              </w:rPr>
              <w:t>Максимальное количество часов</w:t>
            </w:r>
          </w:p>
        </w:tc>
        <w:tc>
          <w:tcPr>
            <w:tcW w:w="2355" w:type="dxa"/>
            <w:vAlign w:val="center"/>
          </w:tcPr>
          <w:p w:rsidR="00565F11" w:rsidRPr="00565F11" w:rsidRDefault="00565F11" w:rsidP="00565F11">
            <w:pPr>
              <w:widowControl w:val="0"/>
              <w:autoSpaceDE w:val="0"/>
              <w:autoSpaceDN w:val="0"/>
              <w:adjustRightInd w:val="0"/>
              <w:jc w:val="center"/>
              <w:rPr>
                <w:rFonts w:ascii="Times New Roman" w:hAnsi="Times New Roman" w:cs="Times New Roman"/>
                <w:b/>
                <w:bCs/>
                <w:sz w:val="24"/>
                <w:szCs w:val="24"/>
              </w:rPr>
            </w:pPr>
            <w:r w:rsidRPr="00565F11">
              <w:rPr>
                <w:rFonts w:ascii="Times New Roman" w:hAnsi="Times New Roman" w:cs="Times New Roman"/>
                <w:b/>
                <w:bCs/>
                <w:sz w:val="24"/>
                <w:szCs w:val="24"/>
              </w:rPr>
              <w:t>10</w:t>
            </w:r>
          </w:p>
        </w:tc>
        <w:tc>
          <w:tcPr>
            <w:tcW w:w="4108" w:type="dxa"/>
            <w:vAlign w:val="center"/>
          </w:tcPr>
          <w:p w:rsidR="00565F11" w:rsidRPr="00565F11" w:rsidRDefault="00565F11" w:rsidP="00565F11">
            <w:pPr>
              <w:widowControl w:val="0"/>
              <w:autoSpaceDE w:val="0"/>
              <w:autoSpaceDN w:val="0"/>
              <w:adjustRightInd w:val="0"/>
              <w:jc w:val="center"/>
              <w:rPr>
                <w:rFonts w:ascii="Times New Roman" w:hAnsi="Times New Roman" w:cs="Times New Roman"/>
                <w:b/>
                <w:bCs/>
                <w:sz w:val="24"/>
                <w:szCs w:val="24"/>
              </w:rPr>
            </w:pPr>
          </w:p>
        </w:tc>
      </w:tr>
    </w:tbl>
    <w:p w:rsidR="00565F11" w:rsidRDefault="00565F11" w:rsidP="00492F6A">
      <w:pPr>
        <w:spacing w:after="0" w:line="240" w:lineRule="auto"/>
        <w:ind w:firstLine="709"/>
        <w:jc w:val="both"/>
        <w:rPr>
          <w:rFonts w:ascii="Times New Roman" w:eastAsia="Times New Roman" w:hAnsi="Times New Roman" w:cs="Times New Roman"/>
          <w:color w:val="000000"/>
          <w:sz w:val="24"/>
          <w:szCs w:val="24"/>
        </w:rPr>
      </w:pPr>
    </w:p>
    <w:p w:rsidR="00565F11" w:rsidRDefault="00565F11" w:rsidP="00492F6A">
      <w:pPr>
        <w:spacing w:after="0" w:line="240" w:lineRule="auto"/>
        <w:ind w:firstLine="709"/>
        <w:jc w:val="both"/>
        <w:rPr>
          <w:rFonts w:ascii="Times New Roman" w:eastAsia="Times New Roman" w:hAnsi="Times New Roman" w:cs="Times New Roman"/>
          <w:color w:val="000000"/>
          <w:sz w:val="24"/>
          <w:szCs w:val="24"/>
        </w:rPr>
      </w:pPr>
    </w:p>
    <w:p w:rsidR="00CD50C7" w:rsidRPr="00492F6A" w:rsidRDefault="00CD50C7" w:rsidP="00565F11">
      <w:pPr>
        <w:spacing w:after="0" w:line="240" w:lineRule="auto"/>
        <w:jc w:val="both"/>
        <w:rPr>
          <w:rFonts w:ascii="Times New Roman" w:eastAsia="Times New Roman" w:hAnsi="Times New Roman" w:cs="Times New Roman"/>
          <w:color w:val="000000"/>
          <w:sz w:val="24"/>
          <w:szCs w:val="24"/>
        </w:rPr>
      </w:pPr>
    </w:p>
    <w:p w:rsidR="007225CF" w:rsidRDefault="001108C9"/>
    <w:sectPr w:rsidR="007225C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2F6A"/>
    <w:rsid w:val="001108C9"/>
    <w:rsid w:val="00492F6A"/>
    <w:rsid w:val="004C06F3"/>
    <w:rsid w:val="00565F11"/>
    <w:rsid w:val="00677247"/>
    <w:rsid w:val="00CD50C7"/>
    <w:rsid w:val="00CF4F65"/>
    <w:rsid w:val="00EA44C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270AA3"/>
  <w15:chartTrackingRefBased/>
  <w15:docId w15:val="{E1A4E068-7B48-47F6-A488-4FA85F206F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
    <w:name w:val="Сетка таблицы1"/>
    <w:basedOn w:val="a1"/>
    <w:next w:val="a3"/>
    <w:uiPriority w:val="59"/>
    <w:rsid w:val="00492F6A"/>
    <w:pPr>
      <w:spacing w:after="0" w:line="240" w:lineRule="auto"/>
    </w:pPr>
    <w:rPr>
      <w:rFonts w:eastAsia="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3">
    <w:name w:val="Table Grid"/>
    <w:basedOn w:val="a1"/>
    <w:uiPriority w:val="39"/>
    <w:rsid w:val="00492F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1108C9"/>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1108C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66</TotalTime>
  <Pages>1</Pages>
  <Words>2937</Words>
  <Characters>16745</Characters>
  <Application>Microsoft Office Word</Application>
  <DocSecurity>0</DocSecurity>
  <Lines>139</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Кабачкова Елена</dc:creator>
  <cp:keywords/>
  <dc:description/>
  <cp:lastModifiedBy>Кабачкова Елена</cp:lastModifiedBy>
  <cp:revision>2</cp:revision>
  <cp:lastPrinted>2026-06-02T23:04:00Z</cp:lastPrinted>
  <dcterms:created xsi:type="dcterms:W3CDTF">2026-06-02T21:36:00Z</dcterms:created>
  <dcterms:modified xsi:type="dcterms:W3CDTF">2026-06-02T23:04:00Z</dcterms:modified>
</cp:coreProperties>
</file>